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BCF" w:rsidRDefault="008D1A2B" w:rsidP="00455BCF">
      <w:pPr>
        <w:rPr>
          <w:rFonts w:eastAsia="Times New Roman"/>
          <w:color w:val="auto"/>
          <w:sz w:val="20"/>
          <w:lang w:eastAsia="en-GB" w:bidi="x-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E75D1C" wp14:editId="01EBEB32">
                <wp:simplePos x="0" y="0"/>
                <wp:positionH relativeFrom="page">
                  <wp:posOffset>6278880</wp:posOffset>
                </wp:positionH>
                <wp:positionV relativeFrom="page">
                  <wp:posOffset>205740</wp:posOffset>
                </wp:positionV>
                <wp:extent cx="3645535" cy="342900"/>
                <wp:effectExtent l="19050" t="19050" r="12065" b="1905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55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1AEB" w:rsidRPr="00311164" w:rsidRDefault="008B1AEB" w:rsidP="00311164">
                            <w:pPr>
                              <w:jc w:val="right"/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2"/>
                                <w:szCs w:val="32"/>
                                <w:lang w:eastAsia="en-GB" w:bidi="x-none"/>
                              </w:rPr>
                            </w:pPr>
                            <w:r w:rsidRPr="00311164">
                              <w:rPr>
                                <w:rFonts w:ascii="Arial" w:eastAsia="Times New Roman" w:hAnsi="Arial" w:cs="Arial"/>
                                <w:b/>
                                <w:color w:val="7030A0"/>
                                <w:sz w:val="32"/>
                                <w:szCs w:val="32"/>
                                <w:lang w:eastAsia="en-GB" w:bidi="x-none"/>
                              </w:rPr>
                              <w:t>APPENDIX 2 – CARE PATHWAYS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494.4pt;margin-top:16.2pt;width:287.0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+vMDAIAACwEAAAOAAAAZHJzL2Uyb0RvYy54bWysU22P0zAM/o7Ef4jynXUvt+mo1p3QHUNI&#10;B5w4+AFumrYRaRycbN349bjpbuzgAxKiHyK7dh4/fuysbw6dFXtNwaAr5GwylUI7hZVxTSG/ftm+&#10;upYiRHAVWHS6kEcd5M3m5Yt173M9xxZtpUkwiAt57wvZxujzLAuq1R2ECXrtOFgjdRDZpSarCHpG&#10;72w2n05XWY9UeUKlQ+C/d2NQbhJ+XWsVP9V10FHYQjK3mE5KZzmc2WYNeUPgW6NONOAfWHRgHBc9&#10;Q91BBLEj8wdUZxRhwDpOFHYZ1rVROvXA3cymv3Xz2ILXqRcWJ/izTOH/waqP+wcSpirkQgoHHY/o&#10;M4sGrrFazGeDPr0POac9+gcaOgz+HtW3wIHsWWRwAueIsv+AFePALmLS5FBTN9zkbsUhSX88S68P&#10;USj+uVhdLZeLpRSKY4ur+etpmk0G+dNtTyG+09iJwSgkMcuEDvv7EAc2kD+lJJpoTbU11iaHmvLW&#10;ktgDr8E2fUNnfCVcplkneq5+PePif8NYrc4Mn2EQ7lzF2JC3Gqq3JzuCsaPNNa07aTfINeobD+Uh&#10;TeGseInVkcUkHFeWnxgbLdIPKXpe10KG7zsgLYV973gfRtIiXjp06ZSXDjjFUIWMUozmbRzfxM6T&#10;aVquNEsCOHzDQ6xN0ncY8MjqRJ9XMml4ej7Dzl/6KevXI9/8BAAA//8DAFBLAwQUAAYACAAAACEA&#10;ds9tN+EAAAAKAQAADwAAAGRycy9kb3ducmV2LnhtbEyPQUvDQBSE74L/YXmCN7sxrWEb81JEESwU&#10;1Fpoj9vkmYRm34bspk399W5PehxmmPkmW4ymFUfqXWMZ4X4SgSAubNlwhbD5er1TIJzXXOrWMiGc&#10;ycEiv77KdFraE3/Sce0rEUrYpRqh9r5LpXRFTUa7ie2Ig/dte6N9kH0ly16fQrlpZRxFiTS64bBQ&#10;646eayoO68EgbP37sFLnlw+7/aHdYfXGS1pOEW9vxqdHEJ5G/xeGC35Ahzww7e3ApRMtwlypgO4R&#10;pvEMxCXwkMRzEHsElcxA5pn8fyH/BQAA//8DAFBLAQItABQABgAIAAAAIQC2gziS/gAAAOEBAAAT&#10;AAAAAAAAAAAAAAAAAAAAAABbQ29udGVudF9UeXBlc10ueG1sUEsBAi0AFAAGAAgAAAAhADj9If/W&#10;AAAAlAEAAAsAAAAAAAAAAAAAAAAALwEAAF9yZWxzLy5yZWxzUEsBAi0AFAAGAAgAAAAhAI3P68wM&#10;AgAALAQAAA4AAAAAAAAAAAAAAAAALgIAAGRycy9lMm9Eb2MueG1sUEsBAi0AFAAGAAgAAAAhAHbP&#10;bTfhAAAACgEAAA8AAAAAAAAAAAAAAAAAZgQAAGRycy9kb3ducmV2LnhtbFBLBQYAAAAABAAEAPMA&#10;AAB0BQAAAAA=&#10;" strokecolor="#f60" strokeweight="3pt">
                <v:stroke joinstyle="round"/>
                <v:path arrowok="t"/>
                <v:textbox inset="3pt,3pt,3pt,3pt">
                  <w:txbxContent>
                    <w:p w:rsidR="008B1AEB" w:rsidRPr="00311164" w:rsidRDefault="008B1AEB" w:rsidP="00311164">
                      <w:pPr>
                        <w:jc w:val="right"/>
                        <w:rPr>
                          <w:rFonts w:ascii="Arial" w:eastAsia="Times New Roman" w:hAnsi="Arial" w:cs="Arial"/>
                          <w:b/>
                          <w:color w:val="7030A0"/>
                          <w:sz w:val="32"/>
                          <w:szCs w:val="32"/>
                          <w:lang w:eastAsia="en-GB" w:bidi="x-none"/>
                        </w:rPr>
                      </w:pPr>
                      <w:r w:rsidRPr="00311164">
                        <w:rPr>
                          <w:rFonts w:ascii="Arial" w:eastAsia="Times New Roman" w:hAnsi="Arial" w:cs="Arial"/>
                          <w:b/>
                          <w:color w:val="7030A0"/>
                          <w:sz w:val="32"/>
                          <w:szCs w:val="32"/>
                          <w:lang w:eastAsia="en-GB" w:bidi="x-none"/>
                        </w:rPr>
                        <w:t>APPENDIX 2 – CARE PATHWAYS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111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2AA7F8E" wp14:editId="71EC52BC">
                <wp:simplePos x="0" y="0"/>
                <wp:positionH relativeFrom="column">
                  <wp:posOffset>3836035</wp:posOffset>
                </wp:positionH>
                <wp:positionV relativeFrom="paragraph">
                  <wp:posOffset>3346450</wp:posOffset>
                </wp:positionV>
                <wp:extent cx="457200" cy="1905"/>
                <wp:effectExtent l="0" t="95250" r="0" b="112395"/>
                <wp:wrapSquare wrapText="bothSides"/>
                <wp:docPr id="10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57200" cy="19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style="position:absolute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05pt,263.5pt" to="338.05pt,2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clEAIAABwEAAAOAAAAZHJzL2Uyb0RvYy54bWysU8GO2yAQvVfqPyDuie2s402sOKsqjnvZ&#10;tiu1/QACOEbCgIDEiar+ewfsRLvtpap6wTPD+M17M8Pm6dJLdObWCa0qnM1TjLiimgl1rPD3b81s&#10;hZHzRDEiteIVvnKHn7bv320GU/KF7rRk3CIAUa4cTIU7702ZJI52vCdurg1XcNlq2xMPrj0mzJIB&#10;0HuZLNK0SAZtmbGacucgWo+XeBvx25ZT/6VtHfdIVhi4+XjaeB7CmWw3pDxaYjpBJxrkH1j0RCgo&#10;eoeqiSfoZMUfUL2gVjvd+jnVfaLbVlAeNYCaLP1NzdeOGB61QHOcubfJ/T9Y+vn8YpFgMDtojyI9&#10;zOhZKI6K0JrBuBIydurFTp4zkH4YPmkGieTkdVR9aW0f1IMedInNvd6byy8eUQjmy0cYGEYUrrJ1&#10;ugz4CSlvvxrr/EeuexSMCkvgEKHJ+dn5MfWWEiop3QgpIU5KqdBQ4YdVBujBd1oKFm6jY4+HnbTo&#10;TGABmqYoIGlEe5Nm9UmxiNZxwvaT7YmQYCN/NaDWW0HUUXIcyvWcYSQ57HywRkSpQkXQC4wna9yB&#10;H+t0vV/tV/ksXxT7WZ7W9exDs8tnRZM9LuuHerers5+BfJaXnWCMq8D/to9Z/nfznl7GuEn3jbx3&#10;KnmLHrsPZG/fSDoJEw8zHmd/0OwaRx/jsIIxeXouYcdf+2C/ftTbXwAAAP//AwBQSwMEFAAGAAgA&#10;AAAhAIZE4qTdAAAACwEAAA8AAABkcnMvZG93bnJldi54bWxMj8tOwzAQRfdI/IM1SOyokz6cKMSp&#10;KiQEW1oqxM6NhyQiHkex04a/Z2ADy7lzdB/ldna9OOMYOk8a0kUCAqn2tqNGw+vh8S4HEaIha3pP&#10;qOELA2yr66vSFNZf6AXP+9gINqFQGA1tjEMhZahbdCYs/IDEvw8/OhP5HBtpR3Nhc9fLZZIo6UxH&#10;nNCaAR9arD/3k9Nw3Lyned6sn/PszSicdv74tPJa397Mu3sQEef4B8NPfa4OFXc6+YlsEL0GlaxT&#10;RjVslhmPYkJlipXTr7ICWZXy/4bqGwAA//8DAFBLAQItABQABgAIAAAAIQC2gziS/gAAAOEBAAAT&#10;AAAAAAAAAAAAAAAAAAAAAABbQ29udGVudF9UeXBlc10ueG1sUEsBAi0AFAAGAAgAAAAhADj9If/W&#10;AAAAlAEAAAsAAAAAAAAAAAAAAAAALwEAAF9yZWxzLy5yZWxzUEsBAi0AFAAGAAgAAAAhAGq1NyUQ&#10;AgAAHAQAAA4AAAAAAAAAAAAAAAAALgIAAGRycy9lMm9Eb2MueG1sUEsBAi0AFAAGAAgAAAAhAIZE&#10;4qTdAAAACwEAAA8AAAAAAAAAAAAAAAAAagQAAGRycy9kb3ducmV2LnhtbFBLBQYAAAAABAAEAPMA&#10;AAB0BQAAAAA=&#10;" strokecolor="#f60" strokeweight="3pt">
                <v:stroke endarrow="block"/>
                <w10:wrap type="square"/>
              </v:line>
            </w:pict>
          </mc:Fallback>
        </mc:AlternateContent>
      </w:r>
      <w:r w:rsidR="003111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22EF993" wp14:editId="2F2938DF">
                <wp:simplePos x="0" y="0"/>
                <wp:positionH relativeFrom="column">
                  <wp:posOffset>7169150</wp:posOffset>
                </wp:positionH>
                <wp:positionV relativeFrom="paragraph">
                  <wp:posOffset>3853180</wp:posOffset>
                </wp:positionV>
                <wp:extent cx="346075" cy="1905"/>
                <wp:effectExtent l="0" t="95250" r="0" b="112395"/>
                <wp:wrapSquare wrapText="bothSides"/>
                <wp:docPr id="1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46075" cy="19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4.5pt,303.4pt" to="591.75pt,3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asEQIAABwEAAAOAAAAZHJzL2Uyb0RvYy54bWysU02P2jAQvVfqf7B8hyRsyEJEWFWE9LJt&#10;V2r7A0zsEEv+km0IqOp/79gJaLe9VFUvznhm8ua9mfHm6SIFOjPruFYVzuYpRky1mnJ1rPD3b81s&#10;hZHzRFEitGIVvjKHn7bv320GU7KF7rWgzCIAUa4cTIV7702ZJK7tmSRurg1TEOy0lcTD1R4TaskA&#10;6FIkizQtkkFbaqxumXPgrccg3kb8rmOt/9J1jnkkKgzcfDxtPA/hTLYbUh4tMT1vJxrkH1hIwhUU&#10;vUPVxBN0svwPKMlbq53u/LzVMtFdx1sWNYCaLP1NzdeeGBa1QHOcubfJ/T/Y9vP5xSJOYXYZRopI&#10;mNEzVww9htYMxpWQsVMvdro5A+mH4ZOmkEhOXkfVl87KoB70oEts7vXeXHbxqAXnQ16kj0uMWghl&#10;63QZ8BNS3n411vmPTEsUjAoL4BChyfnZ+TH1lhIqKd1wIcBPSqHQAPCrLE3jH04LTkM0BJ09HnbC&#10;ojOBBWiaooCkEe1NmtUnRSNazwjdT7YnXICN/NWAWm85UUfBcCgnGcVIMNj5YI2IQoWKoBcYT9a4&#10;Az/W6Xq/2q/yWb4o9rM8revZh2aXz4ome1zWD/VuV2c/A/ksL3tOKVOB/20fs/zv5j29jHGT7ht5&#10;71TyFj12H8jevpF0EiYeZjzO/qDpNY4++mEFY/L0XMKOv76D/fpRb38BAAD//wMAUEsDBBQABgAI&#10;AAAAIQBPf3OM3wAAAA0BAAAPAAAAZHJzL2Rvd25yZXYueG1sTI/BTsMwEETvSPyDtUjcqJOWpibE&#10;qSokBFcKFeLmxksSEa+j2GnD37M50ePMjmbnFdvJdeKEQ2g9aUgXCQikytuWag0f7893CkSIhqzp&#10;PKGGXwywLa+vCpNbf6Y3PO1jLbiEQm40NDH2uZShatCZsPA9Et++/eBMZDnU0g7mzOWuk8skyaQz&#10;LfGHxvT41GD1sx+dhsP6K1Wqvn9Vm0+T4bjzh5eV1/r2Zto9gog4xf8wzPN5OpS86ehHskF0rNPl&#10;A8NEDVmSMcQcSdVqDeI4W5sUZFnIS4ryDwAA//8DAFBLAQItABQABgAIAAAAIQC2gziS/gAAAOEB&#10;AAATAAAAAAAAAAAAAAAAAAAAAABbQ29udGVudF9UeXBlc10ueG1sUEsBAi0AFAAGAAgAAAAhADj9&#10;If/WAAAAlAEAAAsAAAAAAAAAAAAAAAAALwEAAF9yZWxzLy5yZWxzUEsBAi0AFAAGAAgAAAAhAE8a&#10;dqwRAgAAHAQAAA4AAAAAAAAAAAAAAAAALgIAAGRycy9lMm9Eb2MueG1sUEsBAi0AFAAGAAgAAAAh&#10;AE9/c4zfAAAADQEAAA8AAAAAAAAAAAAAAAAAawQAAGRycy9kb3ducmV2LnhtbFBLBQYAAAAABAAE&#10;APMAAAB3BQAAAAA=&#10;" strokecolor="#f60" strokeweight="3pt">
                <v:stroke endarrow="block"/>
                <w10:wrap type="square"/>
              </v:line>
            </w:pict>
          </mc:Fallback>
        </mc:AlternateContent>
      </w:r>
      <w:r w:rsidR="003111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B778CE4" wp14:editId="1464E46B">
                <wp:simplePos x="0" y="0"/>
                <wp:positionH relativeFrom="column">
                  <wp:posOffset>1468120</wp:posOffset>
                </wp:positionH>
                <wp:positionV relativeFrom="paragraph">
                  <wp:posOffset>3333115</wp:posOffset>
                </wp:positionV>
                <wp:extent cx="360045" cy="15240"/>
                <wp:effectExtent l="0" t="95250" r="0" b="99060"/>
                <wp:wrapSquare wrapText="bothSides"/>
                <wp:docPr id="12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0045" cy="1524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6pt,262.45pt" to="143.95pt,2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4mIEwIAAB0EAAAOAAAAZHJzL2Uyb0RvYy54bWysU02P2jAQvVfqf7B8hyRsoGxEWFWE9LLt&#10;rtTtDzC2Qyz5S7YhoKr/vWMT0G57WVW9OGN78ua9mefVw0lJdOTOC6NrXExzjLimhgm9r/GPl3ay&#10;xMgHohmRRvMan7nHD+uPH1aDrfjM9EYy7hCAaF8NtsZ9CLbKMk97roifGss1XHbGKRJg6/YZc2QA&#10;dCWzWZ4vssE4Zp2h3Hs4bS6XeJ3wu47T8NR1ngckawzcQlpdWndxzdYrUu0dsb2gIw3yDywUERqK&#10;3qAaEgg6OPEXlBLUGW+6MKVGZabrBOVJA6gp8j/UfO+J5UkLNMfbW5v8/4Ol347PDgkGs5thpImC&#10;GT0KzdEytmawvoKMjX52485bSN8NXw2DRHIIJqk+dU5F9aAHnVJzz7fm8lNAFA7vFnlezjGicFXM&#10;Z2XqfUaq67/W+fCFG4ViUGMJJBI2OT76ANUh9ZoSS2nTCinT+KRGA+AvizxPf3gjBYu3Mc+7/W4j&#10;HToScEDbLoBFVAZob9KcOWiW0HpO2HaMAxESYhTOFuQGJ4jeS45jOcUZRpKD6WN0QZQ6VgTBwHiM&#10;Lib4eZ/fb5fbZTkpZ4vtpMybZvK53ZSTRVt8mjd3zWbTFL8i+aKsesEY15H/1ZBF+b6Bj0/jYqWb&#10;JW+dyt6ipyYA2es3kc7iyOOQL8PfGXZOs0/n4MGUPL6XaPLXe4hfv+r1bwAAAP//AwBQSwMEFAAG&#10;AAgAAAAhAN/UqOzfAAAACwEAAA8AAABkcnMvZG93bnJldi54bWxMj8tOwzAQRfdI/IM1SOyoE6dt&#10;TIhTVUgIti1UiJ0bD0lEbEex04a/Z7oqu3kc3TlTbmbbsxOOofNOQbpIgKGrvelco+Dj/eVBAgtR&#10;O6N771DBLwbYVLc3pS6MP7sdnvaxYRTiQqEVtDEOBeehbtHqsPADOtp9+9HqSO3YcDPqM4Xbnosk&#10;WXOrO0cXWj3gc4v1z36yCg6rr1TKZvkm80+9xmnrD6+ZV+r+bt4+AYs4xysMF31Sh4qcjn5yJrBe&#10;gchSQaiClVg+AiNCyJyK42WSZ8Crkv//ofoDAAD//wMAUEsBAi0AFAAGAAgAAAAhALaDOJL+AAAA&#10;4QEAABMAAAAAAAAAAAAAAAAAAAAAAFtDb250ZW50X1R5cGVzXS54bWxQSwECLQAUAAYACAAAACEA&#10;OP0h/9YAAACUAQAACwAAAAAAAAAAAAAAAAAvAQAAX3JlbHMvLnJlbHNQSwECLQAUAAYACAAAACEA&#10;JcOJiBMCAAAdBAAADgAAAAAAAAAAAAAAAAAuAgAAZHJzL2Uyb0RvYy54bWxQSwECLQAUAAYACAAA&#10;ACEA39So7N8AAAALAQAADwAAAAAAAAAAAAAAAABtBAAAZHJzL2Rvd25yZXYueG1sUEsFBgAAAAAE&#10;AAQA8wAAAHkFAAAAAA==&#10;" strokecolor="#f60" strokeweight="3pt">
                <v:stroke endarrow="block"/>
                <w10:wrap type="square"/>
              </v:line>
            </w:pict>
          </mc:Fallback>
        </mc:AlternateContent>
      </w:r>
      <w:r w:rsidR="003111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9B8B53" wp14:editId="533CE0AB">
                <wp:simplePos x="0" y="0"/>
                <wp:positionH relativeFrom="column">
                  <wp:posOffset>1454785</wp:posOffset>
                </wp:positionH>
                <wp:positionV relativeFrom="paragraph">
                  <wp:posOffset>4057650</wp:posOffset>
                </wp:positionV>
                <wp:extent cx="313690" cy="1270"/>
                <wp:effectExtent l="38100" t="95250" r="0" b="113030"/>
                <wp:wrapSquare wrapText="bothSides"/>
                <wp:docPr id="22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313690" cy="127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" o:spid="_x0000_s1026" style="position:absolute;flip:x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55pt,319.5pt" to="139.25pt,3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DRGgIAACcEAAAOAAAAZHJzL2Uyb0RvYy54bWysU02P0zAQvSPxHyzf23w0ZNuo6Qo1DRwW&#10;WAn4AW7sNJYc27LdphXivzN20mgXLghxccbjl+c3M8/bx2sv0IUZy5UscbKMMWKyUZTLU4m/f6sX&#10;a4ysI5ISoSQr8Y1Z/Lh7+2Y76IKlqlOCMoOARNpi0CXunNNFFNmmYz2xS6WZhMNWmZ442JpTRA0Z&#10;gL0XURrHeTQoQ7VRDbMWstV4iHeBv21Z4760rWUOiRKDNhdWE9ajX6PdlhQnQ3THm0kG+QcVPeES&#10;Lp2pKuIIOhv+B1XPG6Osat2yUX2k2pY3LNQA1STxb9V87YhmoRZojtVzm+z/o20+X54N4rTEaYqR&#10;JD3M6IlLhpK1782gbQGQvXw2085qwB+HT4oCkpydCmVfW9OjVnD9EUwQMlAauoY+3+Y+s6tDDSRX&#10;ySrfwDQaOErShzCFiBSexPdQG+s+MNUjH5RYgJxASS5P1oEMgN4hHi5VzYUIgxQSDUC/TuI4/GGV&#10;4NSfepw1p+NeGHQh4IW6znMAjWyvYEadJQ1sHSP0MMWOcAExcjcNdTvDiTwJhv11PaMYCQb299HI&#10;KKS/EeoFxVM02uHHJt4c1od1tsjS/LDI4qpavK/32SKvk4d31ara76vkpxefZEXHKWXS679bM8n+&#10;bvTTIxlNNZtz7lT0mj20FMTev0F05Gfvpz264KjoLZgg5MGNATy9HG/3l3uIX77v3S8AAAD//wMA&#10;UEsDBBQABgAIAAAAIQBr7oX03QAAAAsBAAAPAAAAZHJzL2Rvd25yZXYueG1sTI/LTsMwEEX3SPyD&#10;NUjsqFNXfaVxKlSpCLEj5QOm8RBHje0odtPw9wxsYDkzR3fOLfaT68RIQ2yD1zCfZSDI18G0vtHw&#10;cTo+bUDEhN5gFzxp+KII+/L+rsDchJt/p7FKjeAQH3PUYFPqcyljbclhnIWePN8+w+Aw8Tg00gx4&#10;43DXSZVlK+mw9fzBYk8HS/WlujoNSLi01Whl+/ayPmZZUIfXhdL68WF63oFINKU/GH70WR1KdjqH&#10;qzdRdBqU2s4Z1bBabLkUE2q9WYI4/24UyLKQ/zuU3wAAAP//AwBQSwECLQAUAAYACAAAACEAtoM4&#10;kv4AAADhAQAAEwAAAAAAAAAAAAAAAAAAAAAAW0NvbnRlbnRfVHlwZXNdLnhtbFBLAQItABQABgAI&#10;AAAAIQA4/SH/1gAAAJQBAAALAAAAAAAAAAAAAAAAAC8BAABfcmVscy8ucmVsc1BLAQItABQABgAI&#10;AAAAIQDobGDRGgIAACcEAAAOAAAAAAAAAAAAAAAAAC4CAABkcnMvZTJvRG9jLnhtbFBLAQItABQA&#10;BgAIAAAAIQBr7oX03QAAAAsBAAAPAAAAAAAAAAAAAAAAAHQEAABkcnMvZG93bnJldi54bWxQSwUG&#10;AAAAAAQABADzAAAAfgUAAAAA&#10;" strokecolor="#f60" strokeweight="3pt">
                <v:stroke endarrow="block"/>
                <w10:wrap type="square"/>
              </v:line>
            </w:pict>
          </mc:Fallback>
        </mc:AlternateContent>
      </w:r>
    </w:p>
    <w:p w:rsidR="00455BCF" w:rsidRPr="00455BCF" w:rsidRDefault="008B1AEB" w:rsidP="00455BCF">
      <w:pPr>
        <w:rPr>
          <w:rFonts w:eastAsia="Times New Roman"/>
          <w:sz w:val="20"/>
          <w:lang w:eastAsia="en-GB" w:bidi="x-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8B0A981" wp14:editId="3C6398DF">
                <wp:simplePos x="0" y="0"/>
                <wp:positionH relativeFrom="column">
                  <wp:posOffset>800100</wp:posOffset>
                </wp:positionH>
                <wp:positionV relativeFrom="paragraph">
                  <wp:posOffset>34925</wp:posOffset>
                </wp:positionV>
                <wp:extent cx="8110220" cy="510540"/>
                <wp:effectExtent l="0" t="0" r="24130" b="22860"/>
                <wp:wrapSquare wrapText="bothSides"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10220" cy="51054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1AEB" w:rsidRPr="00E508E3" w:rsidRDefault="008B1AEB" w:rsidP="00311164">
                            <w:pPr>
                              <w:jc w:val="center"/>
                              <w:rPr>
                                <w:rFonts w:ascii="Arial Bold" w:hAnsi="Arial Bold"/>
                                <w:color w:val="7030A0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E508E3">
                              <w:rPr>
                                <w:rFonts w:ascii="Arial Bold" w:hAnsi="Arial Bold"/>
                                <w:color w:val="7030A0"/>
                                <w:sz w:val="32"/>
                                <w:szCs w:val="32"/>
                              </w:rPr>
                              <w:t>Uriticaria</w:t>
                            </w:r>
                            <w:proofErr w:type="spellEnd"/>
                            <w:r w:rsidRPr="00E508E3">
                              <w:rPr>
                                <w:rFonts w:ascii="Arial Bold" w:hAnsi="Arial Bold"/>
                                <w:color w:val="7030A0"/>
                                <w:sz w:val="32"/>
                                <w:szCs w:val="32"/>
                              </w:rPr>
                              <w:t xml:space="preserve"> Care Pathway </w:t>
                            </w:r>
                          </w:p>
                          <w:p w:rsidR="008B1AEB" w:rsidRDefault="008B1AEB">
                            <w:pPr>
                              <w:pStyle w:val="FreeForm"/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6" o:spid="_x0000_s1027" style="position:absolute;margin-left:63pt;margin-top:2.75pt;width:638.6pt;height:40.2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qz/ZgIAAHAFAAAOAAAAZHJzL2Uyb0RvYy54bWysVF9v1DAMf0fiO0R559qe2DFV15vQxiGk&#10;AZM2PkCapteINA5Jeu349Dhpe/8GDyD6kNqx84v9s531zdAqshfWSdAFzRYpJUJzqKTeFfTb0/bN&#10;NSXOM10xBVoU9Fk4erN5/Wrdm1wsoQFVCUsQRLu8NwVtvDd5kjjeiJa5BRih0ViDbZlH1e6SyrIe&#10;0VuVLNN0lfRgK2OBC+dw92400k3Er2vB/de6dsITVVCMzcfVxrUMa7JZs3xnmWkkn8Jg/xBFy6TG&#10;Sw9Qd8wz0ln5AqqV3IKD2i84tAnUteQi5oDZZOlFNo8NMyLmguQ4c6DJ/T9Y/mX/YImsCrpEejRr&#10;sUbvOw/xapKtAkG9cTn6PZoHG1J05h74d4eG5MwSFIc+pOw/Q4U4DHEiKUNt23AS0yVD5P75wL0Y&#10;POG4eZ1l6TLEwNF2laVXb2NxEpbPp3nn/EcBEYnt750fa1fNEmtmiQ96Fi12wGXtLSVY+3KsvWE+&#10;nAvhBZH0yES2SjGQZpaCrYW9eILo5S9ywBCPVqVfeo14gS+Wz/b5byLadCNm/je+M0EzFlfgRCTl&#10;GM+Ij9nMjJ9Ei2JIOcZ1oAE3T4l2oGS1lUqF1J3dlbfKkj3DadrGL5CIR87clA4sZst3yGI89keM&#10;NH6/w7DQ6Srm0ghWfZhkz6QaZbxT6akDQ9ONXeqHcsBDoRNLqJ6xFy2MI49PFAoN2J+U9DjuBXU/&#10;OmYFJeqTxnnK0rHo/kyzZ1p5pjHNEa6gnpJRvPXju9IZK3cN3pbF7DWEeaplaNc4MGNkk4JjHQmc&#10;nqDwbpzq0ev4UG5+AQAA//8DAFBLAwQUAAYACAAAACEAaOmrTt4AAAAJAQAADwAAAGRycy9kb3du&#10;cmV2LnhtbEyPMU/DMBSEdyT+g/WQ2KiTQKoS4lQICTowoBaQGJ34EUfYz5HtNOHf405lPN3p7rt6&#10;u1jDjujD4EhAvsqAIXVODdQL+Hh/vtkAC1GSksYRCvjFANvm8qKWlXIz7fF4iD1LJRQqKUDHOFac&#10;h06jlWHlRqTkfTtvZUzS91x5Oadya3iRZWtu5UBpQcsRnzR2P4fJCviMr/OXmWyuO9l6l7/s9vpt&#10;J8T11fL4ACziEs9hOOEndGgSU+smUoGZpIt1+hIFlCWwk3+X3RbAWgGb8h54U/P/D5o/AAAA//8D&#10;AFBLAQItABQABgAIAAAAIQC2gziS/gAAAOEBAAATAAAAAAAAAAAAAAAAAAAAAABbQ29udGVudF9U&#10;eXBlc10ueG1sUEsBAi0AFAAGAAgAAAAhADj9If/WAAAAlAEAAAsAAAAAAAAAAAAAAAAALwEAAF9y&#10;ZWxzLy5yZWxzUEsBAi0AFAAGAAgAAAAhABXWrP9mAgAAcAUAAA4AAAAAAAAAAAAAAAAALgIAAGRy&#10;cy9lMm9Eb2MueG1sUEsBAi0AFAAGAAgAAAAhAGjpq07eAAAACQEAAA8AAAAAAAAAAAAAAAAAwAQA&#10;AGRycy9kb3ducmV2LnhtbFBLBQYAAAAABAAEAPMAAADLBQAAAAA=&#10;" adj="-11796480,,5400" path="m,l,21600r21600,l21600,,,xm,e" strokeweight="1pt">
                <v:stroke joinstyle="round"/>
                <v:formulas/>
                <v:path arrowok="t" o:connecttype="custom" textboxrect="0,0,21600,21600"/>
                <v:textbox inset="8pt,8pt,8pt,8pt">
                  <w:txbxContent>
                    <w:p w:rsidR="008B1AEB" w:rsidRPr="00E508E3" w:rsidRDefault="008B1AEB" w:rsidP="00311164">
                      <w:pPr>
                        <w:jc w:val="center"/>
                        <w:rPr>
                          <w:rFonts w:ascii="Arial Bold" w:hAnsi="Arial Bold"/>
                          <w:color w:val="7030A0"/>
                          <w:sz w:val="32"/>
                          <w:szCs w:val="32"/>
                        </w:rPr>
                      </w:pPr>
                      <w:proofErr w:type="spellStart"/>
                      <w:r w:rsidRPr="00E508E3">
                        <w:rPr>
                          <w:rFonts w:ascii="Arial Bold" w:hAnsi="Arial Bold"/>
                          <w:color w:val="7030A0"/>
                          <w:sz w:val="32"/>
                          <w:szCs w:val="32"/>
                        </w:rPr>
                        <w:t>Uriticaria</w:t>
                      </w:r>
                      <w:proofErr w:type="spellEnd"/>
                      <w:r w:rsidRPr="00E508E3">
                        <w:rPr>
                          <w:rFonts w:ascii="Arial Bold" w:hAnsi="Arial Bold"/>
                          <w:color w:val="7030A0"/>
                          <w:sz w:val="32"/>
                          <w:szCs w:val="32"/>
                        </w:rPr>
                        <w:t xml:space="preserve"> Care Pathway </w:t>
                      </w:r>
                    </w:p>
                    <w:p w:rsidR="008B1AEB" w:rsidRDefault="008B1AEB">
                      <w:pPr>
                        <w:pStyle w:val="FreeForm"/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55BCF" w:rsidRPr="00455BCF" w:rsidRDefault="00455BCF" w:rsidP="00455BCF">
      <w:pPr>
        <w:rPr>
          <w:rFonts w:eastAsia="Times New Roman"/>
          <w:sz w:val="20"/>
          <w:lang w:eastAsia="en-GB" w:bidi="x-none"/>
        </w:rPr>
      </w:pPr>
    </w:p>
    <w:p w:rsidR="00455BCF" w:rsidRPr="00455BCF" w:rsidRDefault="00455BCF" w:rsidP="00455BCF">
      <w:pPr>
        <w:rPr>
          <w:rFonts w:eastAsia="Times New Roman"/>
          <w:sz w:val="20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8B1AEB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21F0B9A" wp14:editId="5C0D0AC1">
                <wp:simplePos x="0" y="0"/>
                <wp:positionH relativeFrom="column">
                  <wp:posOffset>799465</wp:posOffset>
                </wp:positionH>
                <wp:positionV relativeFrom="paragraph">
                  <wp:posOffset>10795</wp:posOffset>
                </wp:positionV>
                <wp:extent cx="8129905" cy="1623060"/>
                <wp:effectExtent l="0" t="0" r="23495" b="15240"/>
                <wp:wrapSquare wrapText="bothSides"/>
                <wp:docPr id="1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29905" cy="162306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1AEB" w:rsidRDefault="008B1AEB" w:rsidP="00311164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:rsidR="008B1AEB" w:rsidRDefault="008B1AEB">
                            <w:pPr>
                              <w:pStyle w:val="FreeForm"/>
                              <w:rPr>
                                <w:rFonts w:eastAsia="Times New Roman"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3" o:spid="_x0000_s1028" style="position:absolute;margin-left:62.95pt;margin-top:.85pt;width:640.15pt;height:127.8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bobAIAAHgFAAAOAAAAZHJzL2Uyb0RvYy54bWysVNtu1DAQfUfiHyy/s7kUtm202Qq1LEIq&#10;UKnlAxzH2Vg4HmN7Nylfz9jZ7K3wACIPzoxnfDxzZsaLm6FTZCusk6BLms1SSoTmUEu9Lum3p9Wb&#10;K0qcZ7pmCrQo6bNw9Gb5+tWiN4XIoQVVC0sQRLuiNyVtvTdFkjjeio65GRih0diA7ZhH1a6T2rIe&#10;0TuV5Gk6T3qwtbHAhXO4ezca6TLiN43g/mvTOOGJKinG5uNq41qFNVkuWLG2zLSS78Jg/xBFx6TG&#10;S/dQd8wzsrHyBVQnuQUHjZ9x6BJoGslFzAGzydKzbB5bZkTMBclxZk+T+3+w/Mv2wRJZY+0uKdGs&#10;wxq933iIV5PsIhDUG1eg36N5sCFFZ+6Bf3doSE4sQXHoQ6r+M9SIwxAnkjI0tgsnMV0yRO6f99yL&#10;wROOm1dZfn2dvqOEoy2b5xfpPFYnYcV0nG+c/yggQrHtvfNj8epJYu0k8UFPosUWOC++pQSLX43F&#10;N8yHcyG+IJK+pHk2T7FZ2kkKtg624gmilz9LAkM8WJV+6TXiBcJYMdmnv4louxsx9b/xnQiasLgC&#10;JyIph3hGfMxmovwoWhRDyjGuPQ24eUy0AyXrlVQqpO7surpVlmwZjtMqfoFEPHLipnRgMcsvkcV4&#10;7I8Yafx+h2Fho+uYSytY/WEneybVKOOdSu9aMHTd2KZ+qIbYzW+nxq2gfsaetDCOPj5VKLRgf1LS&#10;49iX1P3YMCsoUZ80zlWWjrX3J5o90aoTjWmOcCX1lIzirR/fl42xct3ibVkkQUOYq0aGro2DM0a2&#10;U3C8I4+7pyi8H8d69Do8mMtfAAAA//8DAFBLAwQUAAYACAAAACEAhCmzXN8AAAAKAQAADwAAAGRy&#10;cy9kb3ducmV2LnhtbEyPzU7DMBCE70i8g7VI3KiTQH8IcSqEBD1wQC1U4ujEJo6w15HtNOHt2Z7g&#10;tqMZzX5TbWdn2UmH2HsUkC8yYBpbr3rsBHy8P99sgMUkUUnrUQv40RG29eVFJUvlJ9zr0yF1jEow&#10;llKASWkoOY+t0U7GhR80kvflg5OJZOi4CnKicmd5kWUr7mSP9MHIQT8Z3X4fRifgmF6nTzu63LSy&#10;CT5/2e3N206I66v58QFY0nP6C8MZn9ChJqbGj6gis6SL5T1F6VgDO/t32aoA1ggolutb4HXF/0+o&#10;fwEAAP//AwBQSwECLQAUAAYACAAAACEAtoM4kv4AAADhAQAAEwAAAAAAAAAAAAAAAAAAAAAAW0Nv&#10;bnRlbnRfVHlwZXNdLnhtbFBLAQItABQABgAIAAAAIQA4/SH/1gAAAJQBAAALAAAAAAAAAAAAAAAA&#10;AC8BAABfcmVscy8ucmVsc1BLAQItABQABgAIAAAAIQC85KbobAIAAHgFAAAOAAAAAAAAAAAAAAAA&#10;AC4CAABkcnMvZTJvRG9jLnhtbFBLAQItABQABgAIAAAAIQCEKbNc3wAAAAoBAAAPAAAAAAAAAAAA&#10;AAAAAMYEAABkcnMvZG93bnJldi54bWxQSwUGAAAAAAQABADzAAAA0gUAAAAA&#10;" adj="-11796480,,5400" path="m,l,21600r21600,l21600,,,xm,e" strokeweight="1pt">
                <v:stroke joinstyle="round"/>
                <v:formulas/>
                <v:path arrowok="t" o:connecttype="custom" textboxrect="0,0,21600,21600"/>
                <v:textbox inset="8pt,8pt,8pt,8pt">
                  <w:txbxContent>
                    <w:p w:rsidR="008B1AEB" w:rsidRDefault="008B1AEB" w:rsidP="00311164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8B1AEB" w:rsidRDefault="008B1AEB">
                      <w:pPr>
                        <w:pStyle w:val="FreeForm"/>
                        <w:rPr>
                          <w:rFonts w:eastAsia="Times New Roman"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C129692" wp14:editId="20273DAD">
                <wp:simplePos x="0" y="0"/>
                <wp:positionH relativeFrom="column">
                  <wp:posOffset>7520940</wp:posOffset>
                </wp:positionH>
                <wp:positionV relativeFrom="paragraph">
                  <wp:posOffset>102235</wp:posOffset>
                </wp:positionV>
                <wp:extent cx="2066925" cy="2813050"/>
                <wp:effectExtent l="19050" t="19050" r="28575" b="25400"/>
                <wp:wrapSquare wrapText="bothSides"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6925" cy="281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1AEB" w:rsidRDefault="008B1AEB">
                            <w:pPr>
                              <w:rPr>
                                <w:rFonts w:ascii="Arial Bold" w:hAnsi="Arial Bold"/>
                                <w:color w:val="6B006C"/>
                                <w:sz w:val="20"/>
                              </w:rPr>
                            </w:pPr>
                            <w:r>
                              <w:rPr>
                                <w:rFonts w:ascii="Arial Bold" w:hAnsi="Arial Bold"/>
                                <w:color w:val="6B006C"/>
                                <w:sz w:val="20"/>
                              </w:rPr>
                              <w:t>Acute Service</w:t>
                            </w:r>
                          </w:p>
                          <w:p w:rsidR="008B1AEB" w:rsidRDefault="008B1AEB">
                            <w:pPr>
                              <w:rPr>
                                <w:rFonts w:ascii="Arial Bold" w:hAnsi="Arial Bold"/>
                                <w:color w:val="6B006C"/>
                                <w:sz w:val="20"/>
                              </w:rPr>
                            </w:pPr>
                            <w:r>
                              <w:rPr>
                                <w:rFonts w:ascii="Arial Bold" w:hAnsi="Arial Bold"/>
                                <w:color w:val="6B006C"/>
                                <w:sz w:val="20"/>
                              </w:rPr>
                              <w:t>(Level 4)</w:t>
                            </w:r>
                          </w:p>
                          <w:p w:rsidR="008B1AEB" w:rsidRDefault="008B1AEB">
                            <w:pPr>
                              <w:rPr>
                                <w:rFonts w:ascii="Arial" w:hAnsi="Arial"/>
                                <w:color w:val="6B006C"/>
                                <w:sz w:val="20"/>
                              </w:rPr>
                            </w:pPr>
                          </w:p>
                          <w:p w:rsidR="008B1AEB" w:rsidRPr="00E508E3" w:rsidRDefault="008B1AEB" w:rsidP="00E508E3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0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•Urticarial </w:t>
                            </w:r>
                            <w:proofErr w:type="spellStart"/>
                            <w:r w:rsidRPr="00E50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vasculitis</w:t>
                            </w:r>
                            <w:proofErr w:type="spellEnd"/>
                            <w:r w:rsidRPr="00E50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with associated joint pains, persistent wheals (more than 24 hours) and bruising.</w:t>
                            </w:r>
                          </w:p>
                          <w:p w:rsidR="008B1AEB" w:rsidRPr="00E508E3" w:rsidRDefault="008B1AEB" w:rsidP="00E508E3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0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Unresponsive to immunosuppression, to consider </w:t>
                            </w:r>
                            <w:proofErr w:type="spellStart"/>
                            <w:r w:rsidRPr="00E50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Omalizumab</w:t>
                            </w:r>
                            <w:proofErr w:type="spellEnd"/>
                          </w:p>
                          <w:p w:rsidR="008B1AEB" w:rsidRPr="00E508E3" w:rsidRDefault="008B1A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B1AEB" w:rsidRDefault="008B1AEB">
                            <w:pPr>
                              <w:rPr>
                                <w:rFonts w:eastAsia="Times New Roman"/>
                                <w:color w:val="auto"/>
                                <w:sz w:val="20"/>
                                <w:lang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592.2pt;margin-top:8.05pt;width:162.75pt;height:221.5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Ig7EAIAACwEAAAOAAAAZHJzL2Uyb0RvYy54bWysU8GO0zAQvSPxD5bvNGlWrbpR0xXapQhp&#10;gdUufMDEcRILxzZjt0n5eiZOW1rghPDBmvGMn9+8Ga/vhk6zvUSvrCn4fJZyJo2wlTJNwb9+2b5Z&#10;ceYDmAq0NbLgB+n53eb1q3XvcpnZ1upKIiMQ4/PeFbwNweVJ4kUrO/Az66ShYG2xg0AuNkmF0BN6&#10;p5MsTZdJb7FyaIX0nk4fpiDfRPy6liJ8rmsvA9MFJ24h7hj3ctyTzRryBsG1ShxpwD+w6EAZevQM&#10;9QAB2A7VH1CdEmi9rcNM2C6xda2EjDVQNfP0t2peWnAy1kLieHeWyf8/WPFp/4RMVQW/5cxARy16&#10;JtHANFqyxShP73xOWS/uCccCvXu04punQHIVGR1POazsP9qKYGAXbJRkqLEbb1KxbIjKH87KyyEw&#10;QYdZulzeZgvOBMWy1fwmXcTeJJCfrjv04b20HRuNgiOxjPCwf/RhpAP5KSXytFpVW6V1dLAp7zWy&#10;PdAYbOMaS6Mr/jJNG9YX/GY1T9MIfRX01xjLJSX9BQPtzlR0DnkroXp3tAMoPdn0pjZH8Ua9JoHD&#10;UA6xC9lJ8tJWB1IT7TSy9MXIaC3+4KyncS24/74DlJzpD4bmYSLNwqWDl0556YARBFXwwNlk3ofp&#10;T+wcqqall+ZRAGPfUhdrFfUdOzyxOtKnkYwaHr/POPOXfsz69ck3PwEAAP//AwBQSwMEFAAGAAgA&#10;AAAhABeDy3riAAAADAEAAA8AAABkcnMvZG93bnJldi54bWxMj8FKw0AQhu+C77CM4M1uomlJYjZF&#10;FMFCQa1CPW6zYxKanQ3ZTZv69E5Pepuf+fjnm2I52U4ccPCtIwXxLAKBVDnTUq3g8+P5JgXhgyaj&#10;O0eo4IQeluXlRaFz4470jodNqAWXkM+1giaEPpfSVw1a7WeuR+LdtxusDhyHWppBH7ncdvI2ihbS&#10;6pb4QqN7fGyw2m9Gq2AbXsd1enp6c9sf/NqvX2iFqzulrq+mh3sQAafwB8NZn9WhZKedG8l40XGO&#10;0yRhlqdFDOJMzKMsA7FTkMyzGGRZyP9PlL8AAAD//wMAUEsBAi0AFAAGAAgAAAAhALaDOJL+AAAA&#10;4QEAABMAAAAAAAAAAAAAAAAAAAAAAFtDb250ZW50X1R5cGVzXS54bWxQSwECLQAUAAYACAAAACEA&#10;OP0h/9YAAACUAQAACwAAAAAAAAAAAAAAAAAvAQAAX3JlbHMvLnJlbHNQSwECLQAUAAYACAAAACEA&#10;wrCIOxACAAAsBAAADgAAAAAAAAAAAAAAAAAuAgAAZHJzL2Uyb0RvYy54bWxQSwECLQAUAAYACAAA&#10;ACEAF4PLeuIAAAAMAQAADwAAAAAAAAAAAAAAAABqBAAAZHJzL2Rvd25yZXYueG1sUEsFBgAAAAAE&#10;AAQA8wAAAHkFAAAAAA==&#10;" strokecolor="#f60" strokeweight="3pt">
                <v:stroke joinstyle="round"/>
                <v:path arrowok="t"/>
                <v:textbox inset="3pt,3pt,3pt,3pt">
                  <w:txbxContent>
                    <w:p w:rsidR="008B1AEB" w:rsidRDefault="008B1AEB">
                      <w:pPr>
                        <w:rPr>
                          <w:rFonts w:ascii="Arial Bold" w:hAnsi="Arial Bold"/>
                          <w:color w:val="6B006C"/>
                          <w:sz w:val="20"/>
                        </w:rPr>
                      </w:pPr>
                      <w:r>
                        <w:rPr>
                          <w:rFonts w:ascii="Arial Bold" w:hAnsi="Arial Bold"/>
                          <w:color w:val="6B006C"/>
                          <w:sz w:val="20"/>
                        </w:rPr>
                        <w:t>Acute Service</w:t>
                      </w:r>
                    </w:p>
                    <w:p w:rsidR="008B1AEB" w:rsidRDefault="008B1AEB">
                      <w:pPr>
                        <w:rPr>
                          <w:rFonts w:ascii="Arial Bold" w:hAnsi="Arial Bold"/>
                          <w:color w:val="6B006C"/>
                          <w:sz w:val="20"/>
                        </w:rPr>
                      </w:pPr>
                      <w:r>
                        <w:rPr>
                          <w:rFonts w:ascii="Arial Bold" w:hAnsi="Arial Bold"/>
                          <w:color w:val="6B006C"/>
                          <w:sz w:val="20"/>
                        </w:rPr>
                        <w:t>(Level 4)</w:t>
                      </w:r>
                    </w:p>
                    <w:p w:rsidR="008B1AEB" w:rsidRDefault="008B1AEB">
                      <w:pPr>
                        <w:rPr>
                          <w:rFonts w:ascii="Arial" w:hAnsi="Arial"/>
                          <w:color w:val="6B006C"/>
                          <w:sz w:val="20"/>
                        </w:rPr>
                      </w:pPr>
                    </w:p>
                    <w:p w:rsidR="008B1AEB" w:rsidRPr="00E508E3" w:rsidRDefault="008B1AEB" w:rsidP="00E508E3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08E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•Urticarial </w:t>
                      </w:r>
                      <w:proofErr w:type="spellStart"/>
                      <w:r w:rsidRPr="00E508E3">
                        <w:rPr>
                          <w:rFonts w:ascii="Arial" w:hAnsi="Arial" w:cs="Arial"/>
                          <w:sz w:val="20"/>
                          <w:szCs w:val="20"/>
                        </w:rPr>
                        <w:t>vasculitis</w:t>
                      </w:r>
                      <w:proofErr w:type="spellEnd"/>
                      <w:r w:rsidRPr="00E508E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with associated joint pains, persistent wheals (more than 24 hours) and bruising.</w:t>
                      </w:r>
                    </w:p>
                    <w:p w:rsidR="008B1AEB" w:rsidRPr="00E508E3" w:rsidRDefault="008B1AEB" w:rsidP="00E508E3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08E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Unresponsive to immunosuppression, to consider </w:t>
                      </w:r>
                      <w:proofErr w:type="spellStart"/>
                      <w:r w:rsidRPr="00E508E3">
                        <w:rPr>
                          <w:rFonts w:ascii="Arial" w:hAnsi="Arial" w:cs="Arial"/>
                          <w:sz w:val="20"/>
                          <w:szCs w:val="20"/>
                        </w:rPr>
                        <w:t>Omalizumab</w:t>
                      </w:r>
                      <w:proofErr w:type="spellEnd"/>
                    </w:p>
                    <w:p w:rsidR="008B1AEB" w:rsidRPr="00E508E3" w:rsidRDefault="008B1A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B1AEB" w:rsidRDefault="008B1AEB">
                      <w:pPr>
                        <w:rPr>
                          <w:rFonts w:eastAsia="Times New Roman"/>
                          <w:color w:val="auto"/>
                          <w:sz w:val="20"/>
                          <w:lang w:eastAsia="en-GB" w:bidi="x-none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A93403E" wp14:editId="6E1445B7">
                <wp:simplePos x="0" y="0"/>
                <wp:positionH relativeFrom="column">
                  <wp:posOffset>4316730</wp:posOffset>
                </wp:positionH>
                <wp:positionV relativeFrom="paragraph">
                  <wp:posOffset>115570</wp:posOffset>
                </wp:positionV>
                <wp:extent cx="2869565" cy="2813050"/>
                <wp:effectExtent l="19050" t="19050" r="26035" b="25400"/>
                <wp:wrapSquare wrapText="bothSides"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69565" cy="281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1AEB" w:rsidRDefault="008B1AEB" w:rsidP="008D1A2B">
                            <w:pPr>
                              <w:shd w:val="clear" w:color="auto" w:fill="FFFFFF"/>
                              <w:rPr>
                                <w:rFonts w:ascii="Arial Bold" w:hAnsi="Arial Bold"/>
                                <w:color w:val="6B006C"/>
                                <w:sz w:val="20"/>
                              </w:rPr>
                            </w:pPr>
                            <w:r>
                              <w:rPr>
                                <w:rFonts w:ascii="Arial Bold" w:hAnsi="Arial Bold"/>
                                <w:color w:val="6B006C"/>
                                <w:sz w:val="20"/>
                              </w:rPr>
                              <w:t>Community Dermatology Service (Level 3)</w:t>
                            </w:r>
                          </w:p>
                          <w:p w:rsidR="008B1AEB" w:rsidRDefault="008B1AEB" w:rsidP="008D1A2B">
                            <w:pPr>
                              <w:shd w:val="clear" w:color="auto" w:fill="FFFFFF"/>
                              <w:rPr>
                                <w:rFonts w:ascii="Arial Bold" w:hAnsi="Arial Bold"/>
                                <w:color w:val="6B006C"/>
                                <w:sz w:val="20"/>
                              </w:rPr>
                            </w:pPr>
                          </w:p>
                          <w:p w:rsidR="008B1AEB" w:rsidRPr="00E508E3" w:rsidRDefault="008B1AEB" w:rsidP="00E508E3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ind w:hanging="284"/>
                              <w:rPr>
                                <w:rFonts w:ascii="Lucida Grande" w:hAnsi="Symbol"/>
                                <w:color w:val="FB4E07"/>
                                <w:sz w:val="20"/>
                              </w:rPr>
                            </w:pPr>
                            <w:r w:rsidRPr="00180F22">
                              <w:rPr>
                                <w:sz w:val="24"/>
                                <w:szCs w:val="24"/>
                              </w:rPr>
                              <w:t xml:space="preserve">Persistent </w:t>
                            </w:r>
                            <w:proofErr w:type="spellStart"/>
                            <w:r w:rsidRPr="00180F22">
                              <w:rPr>
                                <w:sz w:val="24"/>
                                <w:szCs w:val="24"/>
                              </w:rPr>
                              <w:t>urticaria</w:t>
                            </w:r>
                            <w:proofErr w:type="spellEnd"/>
                            <w:r w:rsidRPr="00180F22">
                              <w:rPr>
                                <w:sz w:val="24"/>
                                <w:szCs w:val="24"/>
                              </w:rPr>
                              <w:t xml:space="preserve"> / angioedema unresponsive to 3 different anti-antihistamines each for 4–6 weeks, to consider commencing immunosuppression</w:t>
                            </w: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339.9pt;margin-top:9.1pt;width:225.95pt;height:221.5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hfwEAIAACwEAAAOAAAAZHJzL2Uyb0RvYy54bWysU8GO0zAQvSPxD5bvNGmXViVqukK7FCEt&#10;7IqFD5g4TmLh2GbsNilfz8RJSwucED5YM57x85s3481t32p2kOiVNTmfz1LOpBG2VKbO+dcvu1dr&#10;znwAU4K2Rub8KD2/3b58selcJhe2sbqUyAjE+KxzOW9CcFmSeNHIFvzMOmkoWFlsIZCLdVIidITe&#10;6mSRpquks1g6tEJ6T6f3Y5BvI35VSREeq8rLwHTOiVuIO8a9GPZku4GsRnCNEhMN+AcWLShDj56h&#10;7iEA26P6A6pVAq23VZgJ2ya2qpSQsQaqZp7+Vs1zA07GWkgc784y+f8HKz4dnpCpMufUKAMttegz&#10;iQam1pK9HuTpnM8o69k94VCgdw9WfPMUSK4ig+MphxXdR1sSDOyDjZL0FbbDTSqW9VH541l52Qcm&#10;6HCxXr1ZrpacCYot1vObdBl7k0B2uu7Qh/fStmwwco7EMsLD4cGHgQ5kp5TI02pV7pTW0cG6uNPI&#10;DkBjsItrKI2u+Ms0bViX85v1PE0j9FXQX2OsVpT0Fwy0e1PSOWSNhPLdZAdQerTpTW0m8Qa9RoFD&#10;X/SxC8uT5IUtj6Qm2nFk6YuR0Vj8wVlH45pz/30PKDnTHwzNw0iahUsHL53i0gEjCCrngbPRvAvj&#10;n9g7VHVDL82jAMa+pS5WKuo7dHhkNdGnkYwaTt9nmPlLP2b9+uTbnwAAAP//AwBQSwMEFAAGAAgA&#10;AAAhAOFKS47hAAAACwEAAA8AAABkcnMvZG93bnJldi54bWxMj0FLw0AUhO+C/2F5gje7SSppjNkU&#10;UQQLBbUK9bjNPpPQ7NuQ3bSpv97Xkx6HGWa+KZaT7cQBB986UhDPIhBIlTMt1Qo+P55vMhA+aDK6&#10;c4QKTuhhWV5eFDo37kjveNiEWnAJ+VwraELocyl91aDVfuZ6JPa+3WB1YDnU0gz6yOW2k0kUpdLq&#10;lnih0T0+NljtN6NVsA2v4zo7Pb257Q9+7dcvtMLVXKnrq+nhHkTAKfyF4YzP6FAy086NZLzoFKSL&#10;O0YPbGQJiHMgnscLEDsFt2mcgCwL+f9D+QsAAP//AwBQSwECLQAUAAYACAAAACEAtoM4kv4AAADh&#10;AQAAEwAAAAAAAAAAAAAAAAAAAAAAW0NvbnRlbnRfVHlwZXNdLnhtbFBLAQItABQABgAIAAAAIQA4&#10;/SH/1gAAAJQBAAALAAAAAAAAAAAAAAAAAC8BAABfcmVscy8ucmVsc1BLAQItABQABgAIAAAAIQD6&#10;ChfwEAIAACwEAAAOAAAAAAAAAAAAAAAAAC4CAABkcnMvZTJvRG9jLnhtbFBLAQItABQABgAIAAAA&#10;IQDhSkuO4QAAAAsBAAAPAAAAAAAAAAAAAAAAAGoEAABkcnMvZG93bnJldi54bWxQSwUGAAAAAAQA&#10;BADzAAAAeAUAAAAA&#10;" strokecolor="#f60" strokeweight="3pt">
                <v:stroke joinstyle="round"/>
                <v:path arrowok="t"/>
                <v:textbox inset="3pt,3pt,3pt,3pt">
                  <w:txbxContent>
                    <w:p w:rsidR="008B1AEB" w:rsidRDefault="008B1AEB" w:rsidP="008D1A2B">
                      <w:pPr>
                        <w:shd w:val="clear" w:color="auto" w:fill="FFFFFF"/>
                        <w:rPr>
                          <w:rFonts w:ascii="Arial Bold" w:hAnsi="Arial Bold"/>
                          <w:color w:val="6B006C"/>
                          <w:sz w:val="20"/>
                        </w:rPr>
                      </w:pPr>
                      <w:r>
                        <w:rPr>
                          <w:rFonts w:ascii="Arial Bold" w:hAnsi="Arial Bold"/>
                          <w:color w:val="6B006C"/>
                          <w:sz w:val="20"/>
                        </w:rPr>
                        <w:t>Community Dermatology Service (Level 3)</w:t>
                      </w:r>
                    </w:p>
                    <w:p w:rsidR="008B1AEB" w:rsidRDefault="008B1AEB" w:rsidP="008D1A2B">
                      <w:pPr>
                        <w:shd w:val="clear" w:color="auto" w:fill="FFFFFF"/>
                        <w:rPr>
                          <w:rFonts w:ascii="Arial Bold" w:hAnsi="Arial Bold"/>
                          <w:color w:val="6B006C"/>
                          <w:sz w:val="20"/>
                        </w:rPr>
                      </w:pPr>
                    </w:p>
                    <w:p w:rsidR="008B1AEB" w:rsidRPr="00E508E3" w:rsidRDefault="008B1AEB" w:rsidP="00E508E3">
                      <w:pPr>
                        <w:pStyle w:val="NoSpacing"/>
                        <w:numPr>
                          <w:ilvl w:val="0"/>
                          <w:numId w:val="4"/>
                        </w:numPr>
                        <w:shd w:val="clear" w:color="auto" w:fill="FFFFFF"/>
                        <w:ind w:hanging="284"/>
                        <w:rPr>
                          <w:rFonts w:ascii="Lucida Grande" w:hAnsi="Symbol"/>
                          <w:color w:val="FB4E07"/>
                          <w:sz w:val="20"/>
                        </w:rPr>
                      </w:pPr>
                      <w:r w:rsidRPr="00180F22">
                        <w:rPr>
                          <w:sz w:val="24"/>
                          <w:szCs w:val="24"/>
                        </w:rPr>
                        <w:t xml:space="preserve">Persistent </w:t>
                      </w:r>
                      <w:proofErr w:type="spellStart"/>
                      <w:r w:rsidRPr="00180F22">
                        <w:rPr>
                          <w:sz w:val="24"/>
                          <w:szCs w:val="24"/>
                        </w:rPr>
                        <w:t>urticaria</w:t>
                      </w:r>
                      <w:proofErr w:type="spellEnd"/>
                      <w:r w:rsidRPr="00180F22">
                        <w:rPr>
                          <w:sz w:val="24"/>
                          <w:szCs w:val="24"/>
                        </w:rPr>
                        <w:t xml:space="preserve"> / angioedema unresponsive to 3 different anti-antihistamines each for 4–6 weeks, to consider commencing immunosuppression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AC36A5B" wp14:editId="55D3D5B0">
                <wp:simplePos x="0" y="0"/>
                <wp:positionH relativeFrom="column">
                  <wp:posOffset>1762125</wp:posOffset>
                </wp:positionH>
                <wp:positionV relativeFrom="paragraph">
                  <wp:posOffset>97155</wp:posOffset>
                </wp:positionV>
                <wp:extent cx="2068830" cy="2797810"/>
                <wp:effectExtent l="19050" t="19050" r="26670" b="21590"/>
                <wp:wrapSquare wrapText="bothSides"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8830" cy="279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1AEB" w:rsidRDefault="008B1AEB">
                            <w:pPr>
                              <w:rPr>
                                <w:rFonts w:ascii="Arial Bold" w:hAnsi="Arial Bold"/>
                                <w:color w:val="6B006C"/>
                                <w:sz w:val="20"/>
                              </w:rPr>
                            </w:pPr>
                            <w:r>
                              <w:rPr>
                                <w:rFonts w:ascii="Arial Bold" w:hAnsi="Arial Bold"/>
                                <w:color w:val="6B006C"/>
                                <w:sz w:val="20"/>
                              </w:rPr>
                              <w:t>General Practice (Level 2)</w:t>
                            </w:r>
                          </w:p>
                          <w:p w:rsidR="008B1AEB" w:rsidRDefault="008B1AEB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:rsidR="008B1AEB" w:rsidRPr="00E508E3" w:rsidRDefault="008B1AEB" w:rsidP="00E508E3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508E3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Management </w:t>
                            </w:r>
                          </w:p>
                          <w:p w:rsidR="008B1AEB" w:rsidRPr="00E508E3" w:rsidRDefault="008B1AEB" w:rsidP="00E508E3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B1AEB" w:rsidRPr="00E508E3" w:rsidRDefault="008B1AEB" w:rsidP="00E508E3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0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Most patients with </w:t>
                            </w:r>
                            <w:proofErr w:type="spellStart"/>
                            <w:r w:rsidRPr="00E50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urticaria</w:t>
                            </w:r>
                            <w:proofErr w:type="spellEnd"/>
                            <w:r w:rsidRPr="00E50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can be managed in Primary Care.</w:t>
                            </w:r>
                          </w:p>
                          <w:p w:rsidR="008B1AEB" w:rsidRPr="00E508E3" w:rsidRDefault="008B1AEB" w:rsidP="00E508E3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B1AEB" w:rsidRPr="00E508E3" w:rsidRDefault="008B1AEB" w:rsidP="00E508E3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508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Stop any histamine releasing drugs, e.g. aspirin, codeine, ACE inhibitors, penicillin, non-steroidal anti-inflammatory drugs.</w:t>
                            </w:r>
                          </w:p>
                          <w:p w:rsidR="008B1AEB" w:rsidRDefault="008B1AEB">
                            <w:pPr>
                              <w:rPr>
                                <w:rFonts w:eastAsia="Times New Roman"/>
                                <w:color w:val="auto"/>
                                <w:sz w:val="20"/>
                                <w:lang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38100" tIns="38100" rIns="38100" bIns="381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margin-left:138.75pt;margin-top:7.65pt;width:162.9pt;height:220.3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pTDgIAACwEAAAOAAAAZHJzL2Uyb0RvYy54bWysU8GO0zAQvSPxD5bvNGkrtSVqukK7FCEt&#10;sGLhAyaOk1g4thm7TcrXM3a6pQucED5YM57x85s34+3N2Gt2lOiVNSWfz3LOpBG2VqYt+dcv+1cb&#10;znwAU4O2Rpb8JD2/2b18sR1cIRe2s7qWyAjE+GJwJe9CcEWWedHJHvzMOmko2FjsIZCLbVYjDITe&#10;62yR56tssFg7tEJ6T6d3U5DvEn7TSBE+NY2XgemSE7eQdkx7Ffdst4WiRXCdEmca8A8selCGHr1A&#10;3UEAdkD1B1SvBFpvmzATts9s0yghUw1UzTz/rZrHDpxMtZA43l1k8v8PVnw8PiBTdcnXnBnoqUWf&#10;STQwrZZsGeUZnC8o69E9YCzQu3srvnkKZM8i0fGUw6rhg60JBg7BJknGBvt4k4plY1L+dFFejoEJ&#10;Olzkq81mSQ0SFFusX68389SbDIqn6w59eCdtz6JRciSWCR6O9z5EOlA8pSSeVqt6r7RODrbVrUZ2&#10;BBqDfVqxNLrir9O0YUPJl/R2nqCfBf1zjNWKkv6CgfZgajqHopNQvz3bAZSebHpTm7N4Ua9J4DBW&#10;Y+rCRfLK1idSE+00svTFyOgs/uBsoHEtuf9+AJSc6feG5mEizcK1g9dOde2AEQRV8sDZZN6G6U8c&#10;HKq2o5fmSQBj31AXG5X0jR2eWJ3p00gmDc/fJ878tZ+yfn3y3U8AAAD//wMAUEsDBBQABgAIAAAA&#10;IQC6O3uX4gAAAAoBAAAPAAAAZHJzL2Rvd25yZXYueG1sTI/BSsNAEIbvgu+wTMGb3bQxbU2zKaII&#10;FgpqFepxm50modnZkN20qU/veNLbDP/HP99kq8E24oSdrx0pmIwjEEiFMzWVCj4/nm8XIHzQZHTj&#10;CBVc0MMqv77KdGrcmd7xtA2l4BLyqVZQhdCmUvqiQqv92LVInB1cZ3XgtSul6fSZy20jp1E0k1bX&#10;xBcq3eJjhcVx21sFu/DabxaXpze3+8av4+aF1riOlboZDQ9LEAGH8AfDrz6rQ85Oe9eT8aJRMJ3P&#10;E0Y5SGIQDMyimIe9grskuQeZZ/L/C/kPAAAA//8DAFBLAQItABQABgAIAAAAIQC2gziS/gAAAOEB&#10;AAATAAAAAAAAAAAAAAAAAAAAAABbQ29udGVudF9UeXBlc10ueG1sUEsBAi0AFAAGAAgAAAAhADj9&#10;If/WAAAAlAEAAAsAAAAAAAAAAAAAAAAALwEAAF9yZWxzLy5yZWxzUEsBAi0AFAAGAAgAAAAhAEMx&#10;6lMOAgAALAQAAA4AAAAAAAAAAAAAAAAALgIAAGRycy9lMm9Eb2MueG1sUEsBAi0AFAAGAAgAAAAh&#10;ALo7e5fiAAAACgEAAA8AAAAAAAAAAAAAAAAAaAQAAGRycy9kb3ducmV2LnhtbFBLBQYAAAAABAAE&#10;APMAAAB3BQAAAAA=&#10;" strokecolor="#f60" strokeweight="3pt">
                <v:stroke joinstyle="round"/>
                <v:path arrowok="t"/>
                <v:textbox inset="3pt,3pt,3pt,3pt">
                  <w:txbxContent>
                    <w:p w:rsidR="008B1AEB" w:rsidRDefault="008B1AEB">
                      <w:pPr>
                        <w:rPr>
                          <w:rFonts w:ascii="Arial Bold" w:hAnsi="Arial Bold"/>
                          <w:color w:val="6B006C"/>
                          <w:sz w:val="20"/>
                        </w:rPr>
                      </w:pPr>
                      <w:r>
                        <w:rPr>
                          <w:rFonts w:ascii="Arial Bold" w:hAnsi="Arial Bold"/>
                          <w:color w:val="6B006C"/>
                          <w:sz w:val="20"/>
                        </w:rPr>
                        <w:t>General Practice (Level 2)</w:t>
                      </w:r>
                    </w:p>
                    <w:p w:rsidR="008B1AEB" w:rsidRDefault="008B1AEB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:rsidR="008B1AEB" w:rsidRPr="00E508E3" w:rsidRDefault="008B1AEB" w:rsidP="00E508E3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E508E3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Management </w:t>
                      </w:r>
                    </w:p>
                    <w:p w:rsidR="008B1AEB" w:rsidRPr="00E508E3" w:rsidRDefault="008B1AEB" w:rsidP="00E508E3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B1AEB" w:rsidRPr="00E508E3" w:rsidRDefault="008B1AEB" w:rsidP="00E508E3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08E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Most patients with </w:t>
                      </w:r>
                      <w:proofErr w:type="spellStart"/>
                      <w:r w:rsidRPr="00E508E3">
                        <w:rPr>
                          <w:rFonts w:ascii="Arial" w:hAnsi="Arial" w:cs="Arial"/>
                          <w:sz w:val="20"/>
                          <w:szCs w:val="20"/>
                        </w:rPr>
                        <w:t>urticaria</w:t>
                      </w:r>
                      <w:proofErr w:type="spellEnd"/>
                      <w:r w:rsidRPr="00E508E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can be managed in Primary Care.</w:t>
                      </w:r>
                    </w:p>
                    <w:p w:rsidR="008B1AEB" w:rsidRPr="00E508E3" w:rsidRDefault="008B1AEB" w:rsidP="00E508E3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B1AEB" w:rsidRPr="00E508E3" w:rsidRDefault="008B1AEB" w:rsidP="00E508E3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508E3">
                        <w:rPr>
                          <w:rFonts w:ascii="Arial" w:hAnsi="Arial" w:cs="Arial"/>
                          <w:sz w:val="20"/>
                          <w:szCs w:val="20"/>
                        </w:rPr>
                        <w:t>Stop any histamine releasing drugs, e.g. aspirin, codeine, ACE inhibitors, penicillin, non-steroidal anti-inflammatory drugs.</w:t>
                      </w:r>
                    </w:p>
                    <w:p w:rsidR="008B1AEB" w:rsidRDefault="008B1AEB">
                      <w:pPr>
                        <w:rPr>
                          <w:rFonts w:eastAsia="Times New Roman"/>
                          <w:color w:val="auto"/>
                          <w:sz w:val="20"/>
                          <w:lang w:eastAsia="en-GB" w:bidi="x-none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Pr="00311164">
        <w:rPr>
          <w:rFonts w:eastAsia="Times New Roman"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AB9965B" wp14:editId="7CC9FD97">
                <wp:simplePos x="0" y="0"/>
                <wp:positionH relativeFrom="column">
                  <wp:posOffset>-66040</wp:posOffset>
                </wp:positionH>
                <wp:positionV relativeFrom="paragraph">
                  <wp:posOffset>116205</wp:posOffset>
                </wp:positionV>
                <wp:extent cx="1598930" cy="1706880"/>
                <wp:effectExtent l="19050" t="19050" r="20320" b="26670"/>
                <wp:wrapSquare wrapText="bothSides"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8930" cy="170688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B1AEB" w:rsidRDefault="008B1AEB" w:rsidP="008D1A2B">
                            <w:pPr>
                              <w:rPr>
                                <w:rFonts w:ascii="Arial Bold" w:hAnsi="Arial Bold"/>
                                <w:color w:val="6B006C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 Bold" w:hAnsi="Arial Bold"/>
                                <w:color w:val="6B006C"/>
                                <w:sz w:val="20"/>
                              </w:rPr>
                              <w:t>Self Care</w:t>
                            </w:r>
                            <w:proofErr w:type="spellEnd"/>
                            <w:r>
                              <w:rPr>
                                <w:rFonts w:ascii="Arial Bold" w:hAnsi="Arial Bold"/>
                                <w:color w:val="6B006C"/>
                                <w:sz w:val="20"/>
                              </w:rPr>
                              <w:t xml:space="preserve"> (Level 1)</w:t>
                            </w:r>
                          </w:p>
                          <w:p w:rsidR="008B1AEB" w:rsidRDefault="008B1AEB" w:rsidP="008D1A2B">
                            <w:pPr>
                              <w:rPr>
                                <w:rFonts w:ascii="Arial" w:hAnsi="Arial"/>
                                <w:color w:val="6B006C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0" o:spid="_x0000_s1032" style="position:absolute;margin-left:-5.2pt;margin-top:9.15pt;width:125.9pt;height:134.4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uqkbgIAAHgFAAAOAAAAZHJzL2Uyb0RvYy54bWysVG2P0zAM/o7Ef4jynbXdwdhV607ojiGk&#10;4zjpjh+QpukakcYhydaOX4+Trns7hARiHzo7dh7bj+0sbvpWka2wToIuaDZJKRGaQyX1uqDfnldv&#10;5pQ4z3TFFGhR0J1w9Gb5+tWiM7mYQgOqEpYgiHZ5ZwraeG/yJHG8ES1zEzBCo7EG2zKPql0nlWUd&#10;orcqmabpLOnAVsYCF87h6d1gpMuIX9eC+6917YQnqqCYm49fG79l+CbLBcvXlplG8n0a7B+yaJnU&#10;GPQAdcc8IxsrX0C1kltwUPsJhzaBupZcxBqwmiy9qOapYUbEWpAcZw40uf8Hyx+2j5bICnv3lhLN&#10;WuzRh42HGJpkkaDOuBz9nsyjDSU6cw/8u0PmkjNLUBz6kLL7AhXiMMSJpPS1bcNNLJf0kfvdgXvR&#10;e8LxMHt3Pb++whZxtGXv09l8HoMnLB+v843znwREKLa9d35oXjVKrBkl3utRtDgCl823lGDzy6H5&#10;hvlwL+QXRNIVdJrNUsykGaVga2ErniF6+YsiMMWjVemXXgNeIIzlo338NxFtHxFL/xvfkaARiytw&#10;IpJyzGfAx2pGyk+yRTGUHPM60ICHp0Q7ULJaSaVC6c6uy1tlyZbhOq3iL5CIV87clA4sXs0zZDFe&#10;+wPGLFD9GwwLG13FWhrBqo972TOpBhljKr0fwTB1YeNd7vuyj9M8C5jhpIRqhzNpYVh9fKpQaMD+&#10;pKTDtS+o+7FhVlCiPmvcqywdeu/PNHumlWca0xzhCuopGcRbP7wvG2PlusFoWSRBQ9irWoapjYsz&#10;ZLZXcL0jj/unKLwfp3r0Oj6Yy18AAAD//wMAUEsDBBQABgAIAAAAIQDnjKQ/4AAAAAoBAAAPAAAA&#10;ZHJzL2Rvd25yZXYueG1sTI9BT8MwDIXvSPyHyEjctrSj27rSdBogOCJ147Bj1nhtReNUTdYVfj3m&#10;BDfb7+n5e/l2sp0YcfCtIwXxPAKBVDnTUq3g4/A6S0H4oMnozhEq+EIP2+L2JteZcVcqcdyHWnAI&#10;+UwraELoMyl91aDVfu56JNbObrA68DrU0gz6yuG2k4soWkmrW+IPje7xucHqc3+xCvr3zTSev192&#10;43H9tiyX5dMqOZRK3d9Nu0cQAafwZ4ZffEaHgplO7kLGi07BLI4StrKQPoBgwyKJ+XDiIV3HIItc&#10;/q9Q/AAAAP//AwBQSwECLQAUAAYACAAAACEAtoM4kv4AAADhAQAAEwAAAAAAAAAAAAAAAAAAAAAA&#10;W0NvbnRlbnRfVHlwZXNdLnhtbFBLAQItABQABgAIAAAAIQA4/SH/1gAAAJQBAAALAAAAAAAAAAAA&#10;AAAAAC8BAABfcmVscy8ucmVsc1BLAQItABQABgAIAAAAIQAF8uqkbgIAAHgFAAAOAAAAAAAAAAAA&#10;AAAAAC4CAABkcnMvZTJvRG9jLnhtbFBLAQItABQABgAIAAAAIQDnjKQ/4AAAAAoBAAAPAAAAAAAA&#10;AAAAAAAAAMgEAABkcnMvZG93bnJldi54bWxQSwUGAAAAAAQABADzAAAA1QUAAAAA&#10;" adj="-11796480,,5400" path="m,l,21600r21600,l21600,,,xm,e" strokecolor="#f60" strokeweight="3pt">
                <v:stroke joinstyle="round"/>
                <v:formulas/>
                <v:path arrowok="t" o:connecttype="custom" textboxrect="0,0,21600,21600"/>
                <v:textbox inset="8pt,8pt,8pt,8pt">
                  <w:txbxContent>
                    <w:p w:rsidR="008B1AEB" w:rsidRDefault="008B1AEB" w:rsidP="008D1A2B">
                      <w:pPr>
                        <w:rPr>
                          <w:rFonts w:ascii="Arial Bold" w:hAnsi="Arial Bold"/>
                          <w:color w:val="6B006C"/>
                          <w:sz w:val="20"/>
                        </w:rPr>
                      </w:pPr>
                      <w:proofErr w:type="spellStart"/>
                      <w:r>
                        <w:rPr>
                          <w:rFonts w:ascii="Arial Bold" w:hAnsi="Arial Bold"/>
                          <w:color w:val="6B006C"/>
                          <w:sz w:val="20"/>
                        </w:rPr>
                        <w:t>Self Care</w:t>
                      </w:r>
                      <w:proofErr w:type="spellEnd"/>
                      <w:r>
                        <w:rPr>
                          <w:rFonts w:ascii="Arial Bold" w:hAnsi="Arial Bold"/>
                          <w:color w:val="6B006C"/>
                          <w:sz w:val="20"/>
                        </w:rPr>
                        <w:t xml:space="preserve"> (Level 1)</w:t>
                      </w:r>
                    </w:p>
                    <w:p w:rsidR="008B1AEB" w:rsidRDefault="008B1AEB" w:rsidP="008D1A2B">
                      <w:pPr>
                        <w:rPr>
                          <w:rFonts w:ascii="Arial" w:hAnsi="Arial"/>
                          <w:color w:val="6B006C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Default="00E508E3" w:rsidP="00455BCF">
      <w:pPr>
        <w:tabs>
          <w:tab w:val="left" w:pos="6252"/>
        </w:tabs>
        <w:rPr>
          <w:rFonts w:eastAsia="Times New Roman"/>
          <w:sz w:val="22"/>
          <w:lang w:eastAsia="en-GB" w:bidi="x-none"/>
        </w:rPr>
      </w:pPr>
    </w:p>
    <w:p w:rsidR="00E508E3" w:rsidRPr="00E508E3" w:rsidRDefault="00E508E3" w:rsidP="00E508E3">
      <w:pPr>
        <w:pStyle w:val="NoSpacing"/>
        <w:rPr>
          <w:rFonts w:ascii="Arial" w:hAnsi="Arial" w:cs="Arial"/>
          <w:b/>
          <w:sz w:val="20"/>
          <w:szCs w:val="20"/>
        </w:rPr>
      </w:pPr>
      <w:r w:rsidRPr="00E508E3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Causes of acute </w:t>
      </w:r>
      <w:proofErr w:type="spellStart"/>
      <w:r w:rsidRPr="00E508E3">
        <w:rPr>
          <w:rFonts w:ascii="Arial" w:hAnsi="Arial" w:cs="Arial"/>
          <w:b/>
          <w:sz w:val="20"/>
          <w:szCs w:val="20"/>
          <w:u w:val="single"/>
        </w:rPr>
        <w:t>urticaria</w:t>
      </w:r>
      <w:proofErr w:type="spellEnd"/>
      <w:r w:rsidRPr="00E508E3">
        <w:rPr>
          <w:rFonts w:ascii="Arial" w:hAnsi="Arial" w:cs="Arial"/>
          <w:b/>
          <w:sz w:val="20"/>
          <w:szCs w:val="20"/>
        </w:rPr>
        <w:t>: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16"/>
          <w:szCs w:val="16"/>
        </w:rPr>
      </w:pP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 xml:space="preserve">Detailed history may identify possible triggers e.g. medication. 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>Laboratory tests (</w:t>
      </w:r>
      <w:proofErr w:type="spellStart"/>
      <w:r w:rsidRPr="00E508E3">
        <w:rPr>
          <w:rFonts w:ascii="Arial" w:hAnsi="Arial" w:cs="Arial"/>
          <w:sz w:val="20"/>
          <w:szCs w:val="20"/>
        </w:rPr>
        <w:t>IgE</w:t>
      </w:r>
      <w:proofErr w:type="spellEnd"/>
      <w:r w:rsidRPr="00E508E3">
        <w:rPr>
          <w:rFonts w:ascii="Arial" w:hAnsi="Arial" w:cs="Arial"/>
          <w:sz w:val="20"/>
          <w:szCs w:val="20"/>
        </w:rPr>
        <w:t>) are rarely necessary and only to confirm suspected specific triggers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</w:p>
    <w:p w:rsidR="00E508E3" w:rsidRPr="00E508E3" w:rsidRDefault="00E508E3" w:rsidP="00E508E3">
      <w:pPr>
        <w:pStyle w:val="NoSpacing"/>
        <w:rPr>
          <w:rFonts w:ascii="Arial" w:hAnsi="Arial" w:cs="Arial"/>
          <w:b/>
          <w:sz w:val="20"/>
          <w:szCs w:val="20"/>
        </w:rPr>
      </w:pPr>
      <w:r w:rsidRPr="00E508E3">
        <w:rPr>
          <w:rFonts w:ascii="Arial" w:hAnsi="Arial" w:cs="Arial"/>
          <w:b/>
          <w:sz w:val="20"/>
          <w:szCs w:val="20"/>
        </w:rPr>
        <w:t>SKIN PATCH TESTING IS INAPPROPRIATE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  <w:u w:val="single"/>
        </w:rPr>
        <w:t xml:space="preserve">Treatment of acute </w:t>
      </w:r>
      <w:proofErr w:type="spellStart"/>
      <w:r w:rsidRPr="00E508E3">
        <w:rPr>
          <w:rFonts w:ascii="Arial" w:hAnsi="Arial" w:cs="Arial"/>
          <w:sz w:val="20"/>
          <w:szCs w:val="20"/>
          <w:u w:val="single"/>
        </w:rPr>
        <w:t>urticaria</w:t>
      </w:r>
      <w:proofErr w:type="spellEnd"/>
      <w:r w:rsidRPr="00E508E3">
        <w:rPr>
          <w:rFonts w:ascii="Arial" w:hAnsi="Arial" w:cs="Arial"/>
          <w:sz w:val="20"/>
          <w:szCs w:val="20"/>
          <w:u w:val="single"/>
        </w:rPr>
        <w:t>:</w:t>
      </w:r>
      <w:r w:rsidRPr="00E508E3">
        <w:rPr>
          <w:rFonts w:ascii="Arial" w:hAnsi="Arial" w:cs="Arial"/>
          <w:sz w:val="20"/>
          <w:szCs w:val="20"/>
        </w:rPr>
        <w:t xml:space="preserve"> </w:t>
      </w:r>
    </w:p>
    <w:p w:rsidR="00E508E3" w:rsidRPr="00E508E3" w:rsidRDefault="00E508E3" w:rsidP="00E508E3">
      <w:pPr>
        <w:pStyle w:val="NoSpacing"/>
        <w:ind w:left="284" w:hanging="284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>•Non-sedating antihistamines</w:t>
      </w:r>
    </w:p>
    <w:p w:rsidR="00E508E3" w:rsidRPr="00E508E3" w:rsidRDefault="00E508E3" w:rsidP="00E508E3">
      <w:pPr>
        <w:pStyle w:val="NoSpacing"/>
        <w:ind w:left="284" w:hanging="284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>•Sedating antihistamines: additionally at night if sleep disturbed</w:t>
      </w:r>
    </w:p>
    <w:p w:rsidR="00E508E3" w:rsidRPr="00E508E3" w:rsidRDefault="00E508E3" w:rsidP="00E508E3">
      <w:pPr>
        <w:pStyle w:val="NoSpacing"/>
        <w:ind w:left="284" w:hanging="284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>•Continue regular treatment until symptoms subside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  <w:u w:val="single"/>
        </w:rPr>
        <w:t xml:space="preserve">Causes of chronic </w:t>
      </w:r>
      <w:proofErr w:type="spellStart"/>
      <w:r w:rsidRPr="00E508E3">
        <w:rPr>
          <w:rFonts w:ascii="Arial" w:hAnsi="Arial" w:cs="Arial"/>
          <w:sz w:val="20"/>
          <w:szCs w:val="20"/>
          <w:u w:val="single"/>
        </w:rPr>
        <w:t>urticaria</w:t>
      </w:r>
      <w:proofErr w:type="spellEnd"/>
      <w:r w:rsidRPr="00E508E3">
        <w:rPr>
          <w:rFonts w:ascii="Arial" w:hAnsi="Arial" w:cs="Arial"/>
          <w:sz w:val="20"/>
          <w:szCs w:val="20"/>
        </w:rPr>
        <w:t>: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>•Idiopathic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 xml:space="preserve">•Physical e.g. cold, pressure, </w:t>
      </w:r>
      <w:proofErr w:type="spellStart"/>
      <w:r w:rsidRPr="00E508E3">
        <w:rPr>
          <w:rFonts w:ascii="Arial" w:hAnsi="Arial" w:cs="Arial"/>
          <w:sz w:val="20"/>
          <w:szCs w:val="20"/>
        </w:rPr>
        <w:t>dermographism</w:t>
      </w:r>
      <w:proofErr w:type="spellEnd"/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>•Auto-immune aetiology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  <w:u w:val="single"/>
        </w:rPr>
        <w:t xml:space="preserve">Treatment of chronic </w:t>
      </w:r>
      <w:proofErr w:type="spellStart"/>
      <w:r w:rsidRPr="00E508E3">
        <w:rPr>
          <w:rFonts w:ascii="Arial" w:hAnsi="Arial" w:cs="Arial"/>
          <w:sz w:val="20"/>
          <w:szCs w:val="20"/>
          <w:u w:val="single"/>
        </w:rPr>
        <w:t>urticaria</w:t>
      </w:r>
      <w:proofErr w:type="spellEnd"/>
      <w:r w:rsidRPr="00E508E3">
        <w:rPr>
          <w:rFonts w:ascii="Arial" w:hAnsi="Arial" w:cs="Arial"/>
          <w:sz w:val="20"/>
          <w:szCs w:val="20"/>
        </w:rPr>
        <w:t>: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>•Non-sedating antihistamines daily for 6 months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>•Sedating antihistamines: additionally at night if sleep disturbed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>•Topical antipruritic: 1% menthol in aqueous cream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  <w:u w:val="single"/>
        </w:rPr>
        <w:t>Causes of angioedema</w:t>
      </w:r>
      <w:r w:rsidRPr="00E508E3">
        <w:rPr>
          <w:rFonts w:ascii="Arial" w:hAnsi="Arial" w:cs="Arial"/>
          <w:sz w:val="20"/>
          <w:szCs w:val="20"/>
        </w:rPr>
        <w:t>: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>•ACE inhibitors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>•Idiopathic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>•C1 esterase inhibitor deficiency is rare and specific treatment is required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>I</w:t>
      </w:r>
      <w:r w:rsidRPr="00E508E3">
        <w:rPr>
          <w:rFonts w:ascii="Arial" w:hAnsi="Arial" w:cs="Arial"/>
          <w:sz w:val="20"/>
          <w:szCs w:val="20"/>
          <w:u w:val="single"/>
        </w:rPr>
        <w:t xml:space="preserve">nvestigation of angioedema without </w:t>
      </w:r>
      <w:proofErr w:type="spellStart"/>
      <w:r w:rsidRPr="00E508E3">
        <w:rPr>
          <w:rFonts w:ascii="Arial" w:hAnsi="Arial" w:cs="Arial"/>
          <w:sz w:val="20"/>
          <w:szCs w:val="20"/>
          <w:u w:val="single"/>
        </w:rPr>
        <w:t>urticaria</w:t>
      </w:r>
      <w:proofErr w:type="spellEnd"/>
      <w:r w:rsidRPr="00E508E3">
        <w:rPr>
          <w:rFonts w:ascii="Arial" w:hAnsi="Arial" w:cs="Arial"/>
          <w:sz w:val="20"/>
          <w:szCs w:val="20"/>
        </w:rPr>
        <w:t>: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>•Check complement levels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  <w:u w:val="single"/>
        </w:rPr>
        <w:t>Treatment of angioedema</w:t>
      </w:r>
      <w:r w:rsidRPr="00E508E3">
        <w:rPr>
          <w:rFonts w:ascii="Arial" w:hAnsi="Arial" w:cs="Arial"/>
          <w:sz w:val="20"/>
          <w:szCs w:val="20"/>
        </w:rPr>
        <w:t>: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>•Stop ACE inhibitor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16"/>
          <w:szCs w:val="16"/>
        </w:rPr>
      </w:pP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E508E3">
        <w:rPr>
          <w:rFonts w:ascii="Arial" w:hAnsi="Arial" w:cs="Arial"/>
          <w:sz w:val="20"/>
          <w:szCs w:val="20"/>
          <w:u w:val="single"/>
        </w:rPr>
        <w:t>Non-sedating antihistamines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>Therapeutic tips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16"/>
          <w:szCs w:val="16"/>
        </w:rPr>
      </w:pP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>•Advise patient to avoid suspected triggers: stress, heat, tight clothing, alcohol, caffeine</w:t>
      </w:r>
    </w:p>
    <w:p w:rsidR="00E508E3" w:rsidRP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>•Change to alternative anti-histamine after 4–6 weeks if one agent has not helped</w:t>
      </w:r>
    </w:p>
    <w:p w:rsidR="00E508E3" w:rsidRPr="00E508E3" w:rsidRDefault="00E508E3" w:rsidP="00E508E3">
      <w:pPr>
        <w:pStyle w:val="NoSpacing"/>
        <w:rPr>
          <w:rFonts w:ascii="Arial" w:hAnsi="Arial" w:cs="Arial"/>
          <w:i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 xml:space="preserve">•Consider up-dosing non-sedating antihistamine </w:t>
      </w:r>
      <w:proofErr w:type="spellStart"/>
      <w:r w:rsidRPr="00E508E3">
        <w:rPr>
          <w:rFonts w:ascii="Arial" w:hAnsi="Arial" w:cs="Arial"/>
          <w:sz w:val="20"/>
          <w:szCs w:val="20"/>
        </w:rPr>
        <w:t>bd-qid</w:t>
      </w:r>
      <w:proofErr w:type="spellEnd"/>
      <w:r w:rsidRPr="00E508E3">
        <w:rPr>
          <w:rFonts w:ascii="Arial" w:hAnsi="Arial" w:cs="Arial"/>
          <w:sz w:val="20"/>
          <w:szCs w:val="20"/>
        </w:rPr>
        <w:t xml:space="preserve"> (not </w:t>
      </w:r>
      <w:proofErr w:type="spellStart"/>
      <w:r w:rsidRPr="00E508E3">
        <w:rPr>
          <w:rFonts w:ascii="Arial" w:hAnsi="Arial" w:cs="Arial"/>
          <w:sz w:val="20"/>
          <w:szCs w:val="20"/>
        </w:rPr>
        <w:t>mizolastine</w:t>
      </w:r>
      <w:proofErr w:type="spellEnd"/>
      <w:r w:rsidRPr="00E508E3">
        <w:rPr>
          <w:rFonts w:ascii="Arial" w:hAnsi="Arial" w:cs="Arial"/>
          <w:sz w:val="20"/>
          <w:szCs w:val="20"/>
        </w:rPr>
        <w:t xml:space="preserve">) if unresponsive to licensed doses of different antihistamines and consider prescribing </w:t>
      </w:r>
      <w:proofErr w:type="spellStart"/>
      <w:r w:rsidRPr="00E508E3">
        <w:rPr>
          <w:rFonts w:ascii="Arial" w:hAnsi="Arial" w:cs="Arial"/>
          <w:sz w:val="20"/>
          <w:szCs w:val="20"/>
        </w:rPr>
        <w:t>Montelukast</w:t>
      </w:r>
      <w:proofErr w:type="spellEnd"/>
      <w:r w:rsidRPr="00E508E3">
        <w:rPr>
          <w:rFonts w:ascii="Arial" w:hAnsi="Arial" w:cs="Arial"/>
          <w:sz w:val="20"/>
          <w:szCs w:val="20"/>
        </w:rPr>
        <w:t xml:space="preserve"> 10mg daily</w:t>
      </w:r>
    </w:p>
    <w:p w:rsidR="00E508E3" w:rsidRDefault="00E508E3" w:rsidP="00E508E3">
      <w:pPr>
        <w:pStyle w:val="NoSpacing"/>
        <w:rPr>
          <w:rFonts w:ascii="Arial" w:hAnsi="Arial" w:cs="Arial"/>
          <w:sz w:val="20"/>
          <w:szCs w:val="20"/>
        </w:rPr>
      </w:pPr>
      <w:r w:rsidRPr="00E508E3">
        <w:rPr>
          <w:rFonts w:ascii="Arial" w:hAnsi="Arial" w:cs="Arial"/>
          <w:sz w:val="20"/>
          <w:szCs w:val="20"/>
        </w:rPr>
        <w:t xml:space="preserve">•Avoid long term oral steroids in chronic </w:t>
      </w:r>
      <w:proofErr w:type="spellStart"/>
      <w:r>
        <w:rPr>
          <w:rFonts w:ascii="Arial" w:hAnsi="Arial" w:cs="Arial"/>
          <w:sz w:val="20"/>
          <w:szCs w:val="20"/>
        </w:rPr>
        <w:t>urticaria</w:t>
      </w:r>
      <w:bookmarkStart w:id="0" w:name="_GoBack"/>
      <w:bookmarkEnd w:id="0"/>
      <w:proofErr w:type="spellEnd"/>
    </w:p>
    <w:sectPr w:rsidR="00E508E3" w:rsidSect="00E508E3">
      <w:footerReference w:type="even" r:id="rId8"/>
      <w:footerReference w:type="default" r:id="rId9"/>
      <w:pgSz w:w="16840" w:h="11900" w:orient="landscape"/>
      <w:pgMar w:top="720" w:right="720" w:bottom="624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EB" w:rsidRDefault="008B1AEB">
      <w:r>
        <w:separator/>
      </w:r>
    </w:p>
  </w:endnote>
  <w:endnote w:type="continuationSeparator" w:id="0">
    <w:p w:rsidR="008B1AEB" w:rsidRDefault="008B1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EB" w:rsidRDefault="008B1AEB">
    <w:pPr>
      <w:pStyle w:val="Footer1"/>
      <w:jc w:val="center"/>
      <w:rPr>
        <w:rFonts w:ascii="Lucida Grande" w:hAnsi="Lucida Grande"/>
        <w:b/>
        <w:color w:val="6B006C"/>
        <w:sz w:val="20"/>
      </w:rPr>
    </w:pPr>
    <w:r>
      <w:rPr>
        <w:rFonts w:ascii="Lucida Grande" w:hAnsi="Lucida Grande"/>
        <w:b/>
        <w:color w:val="6B006C"/>
        <w:sz w:val="20"/>
      </w:rPr>
      <w:t xml:space="preserve">Guidance and pathways   Page </w:t>
    </w:r>
    <w:r>
      <w:rPr>
        <w:rFonts w:ascii="Lucida Grande" w:hAnsi="Lucida Grande"/>
        <w:b/>
        <w:color w:val="6B006C"/>
        <w:sz w:val="20"/>
      </w:rPr>
      <w:fldChar w:fldCharType="begin"/>
    </w:r>
    <w:r>
      <w:rPr>
        <w:rFonts w:ascii="Lucida Grande" w:hAnsi="Lucida Grande"/>
        <w:b/>
        <w:color w:val="6B006C"/>
        <w:sz w:val="20"/>
      </w:rPr>
      <w:instrText xml:space="preserve"> PAGE </w:instrText>
    </w:r>
    <w:r>
      <w:rPr>
        <w:rFonts w:ascii="Lucida Grande" w:hAnsi="Lucida Grande"/>
        <w:b/>
        <w:color w:val="6B006C"/>
        <w:sz w:val="20"/>
      </w:rPr>
      <w:fldChar w:fldCharType="separate"/>
    </w:r>
    <w:r w:rsidR="00754443">
      <w:rPr>
        <w:rFonts w:ascii="Lucida Grande" w:hAnsi="Lucida Grande"/>
        <w:b/>
        <w:noProof/>
        <w:color w:val="6B006C"/>
        <w:sz w:val="20"/>
      </w:rPr>
      <w:t>2</w:t>
    </w:r>
    <w:r>
      <w:rPr>
        <w:rFonts w:ascii="Lucida Grande" w:hAnsi="Lucida Grande"/>
        <w:b/>
        <w:color w:val="6B006C"/>
        <w:sz w:val="20"/>
      </w:rPr>
      <w:fldChar w:fldCharType="end"/>
    </w:r>
    <w:r>
      <w:rPr>
        <w:rFonts w:ascii="Lucida Grande" w:hAnsi="Lucida Grande"/>
        <w:b/>
        <w:color w:val="6B006C"/>
        <w:sz w:val="20"/>
      </w:rPr>
      <w:t xml:space="preserve"> of </w:t>
    </w:r>
    <w:r>
      <w:rPr>
        <w:rFonts w:ascii="Lucida Grande" w:hAnsi="Lucida Grande"/>
        <w:b/>
        <w:color w:val="6B006C"/>
        <w:sz w:val="20"/>
      </w:rPr>
      <w:fldChar w:fldCharType="begin"/>
    </w:r>
    <w:r>
      <w:rPr>
        <w:rFonts w:ascii="Lucida Grande" w:hAnsi="Lucida Grande"/>
        <w:b/>
        <w:color w:val="6B006C"/>
        <w:sz w:val="20"/>
      </w:rPr>
      <w:instrText xml:space="preserve"> NUMPAGES </w:instrText>
    </w:r>
    <w:r>
      <w:rPr>
        <w:rFonts w:ascii="Lucida Grande" w:hAnsi="Lucida Grande"/>
        <w:b/>
        <w:color w:val="6B006C"/>
        <w:sz w:val="20"/>
      </w:rPr>
      <w:fldChar w:fldCharType="separate"/>
    </w:r>
    <w:r w:rsidR="00754443">
      <w:rPr>
        <w:rFonts w:ascii="Lucida Grande" w:hAnsi="Lucida Grande"/>
        <w:b/>
        <w:noProof/>
        <w:color w:val="6B006C"/>
        <w:sz w:val="20"/>
      </w:rPr>
      <w:t>3</w:t>
    </w:r>
    <w:r>
      <w:rPr>
        <w:rFonts w:ascii="Lucida Grande" w:hAnsi="Lucida Grande"/>
        <w:b/>
        <w:color w:val="6B006C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AEB" w:rsidRDefault="008B1AEB">
    <w:pPr>
      <w:pStyle w:val="Footer1"/>
      <w:jc w:val="center"/>
      <w:rPr>
        <w:rFonts w:ascii="Lucida Grande" w:hAnsi="Lucida Grande"/>
        <w:b/>
        <w:color w:val="6B006C"/>
        <w:sz w:val="20"/>
      </w:rPr>
    </w:pPr>
    <w:r>
      <w:rPr>
        <w:rFonts w:ascii="Lucida Grande" w:hAnsi="Lucida Grande"/>
        <w:b/>
        <w:color w:val="6B006C"/>
        <w:sz w:val="20"/>
      </w:rPr>
      <w:t xml:space="preserve">Guidance and </w:t>
    </w:r>
    <w:proofErr w:type="gramStart"/>
    <w:r>
      <w:rPr>
        <w:rFonts w:ascii="Lucida Grande" w:hAnsi="Lucida Grande"/>
        <w:b/>
        <w:color w:val="6B006C"/>
        <w:sz w:val="20"/>
      </w:rPr>
      <w:t>pathways  Page</w:t>
    </w:r>
    <w:proofErr w:type="gramEnd"/>
    <w:r>
      <w:rPr>
        <w:rFonts w:ascii="Lucida Grande" w:hAnsi="Lucida Grande"/>
        <w:b/>
        <w:color w:val="6B006C"/>
        <w:sz w:val="20"/>
      </w:rPr>
      <w:t xml:space="preserve"> </w:t>
    </w:r>
    <w:r>
      <w:rPr>
        <w:rFonts w:ascii="Lucida Grande" w:hAnsi="Lucida Grande"/>
        <w:b/>
        <w:color w:val="6B006C"/>
        <w:sz w:val="20"/>
      </w:rPr>
      <w:fldChar w:fldCharType="begin"/>
    </w:r>
    <w:r>
      <w:rPr>
        <w:rFonts w:ascii="Lucida Grande" w:hAnsi="Lucida Grande"/>
        <w:b/>
        <w:color w:val="6B006C"/>
        <w:sz w:val="20"/>
      </w:rPr>
      <w:instrText xml:space="preserve"> PAGE </w:instrText>
    </w:r>
    <w:r>
      <w:rPr>
        <w:rFonts w:ascii="Lucida Grande" w:hAnsi="Lucida Grande"/>
        <w:b/>
        <w:color w:val="6B006C"/>
        <w:sz w:val="20"/>
      </w:rPr>
      <w:fldChar w:fldCharType="separate"/>
    </w:r>
    <w:r w:rsidR="00754443">
      <w:rPr>
        <w:rFonts w:ascii="Lucida Grande" w:hAnsi="Lucida Grande"/>
        <w:b/>
        <w:noProof/>
        <w:color w:val="6B006C"/>
        <w:sz w:val="20"/>
      </w:rPr>
      <w:t>1</w:t>
    </w:r>
    <w:r>
      <w:rPr>
        <w:rFonts w:ascii="Lucida Grande" w:hAnsi="Lucida Grande"/>
        <w:b/>
        <w:color w:val="6B006C"/>
        <w:sz w:val="20"/>
      </w:rPr>
      <w:fldChar w:fldCharType="end"/>
    </w:r>
    <w:r>
      <w:rPr>
        <w:rFonts w:ascii="Lucida Grande" w:hAnsi="Lucida Grande"/>
        <w:b/>
        <w:color w:val="6B006C"/>
        <w:sz w:val="20"/>
      </w:rPr>
      <w:t xml:space="preserve"> of </w:t>
    </w:r>
    <w:r>
      <w:rPr>
        <w:rFonts w:ascii="Lucida Grande" w:hAnsi="Lucida Grande"/>
        <w:b/>
        <w:color w:val="6B006C"/>
        <w:sz w:val="20"/>
      </w:rPr>
      <w:fldChar w:fldCharType="begin"/>
    </w:r>
    <w:r>
      <w:rPr>
        <w:rFonts w:ascii="Lucida Grande" w:hAnsi="Lucida Grande"/>
        <w:b/>
        <w:color w:val="6B006C"/>
        <w:sz w:val="20"/>
      </w:rPr>
      <w:instrText xml:space="preserve"> NUMPAGES </w:instrText>
    </w:r>
    <w:r>
      <w:rPr>
        <w:rFonts w:ascii="Lucida Grande" w:hAnsi="Lucida Grande"/>
        <w:b/>
        <w:color w:val="6B006C"/>
        <w:sz w:val="20"/>
      </w:rPr>
      <w:fldChar w:fldCharType="separate"/>
    </w:r>
    <w:r w:rsidR="00754443">
      <w:rPr>
        <w:rFonts w:ascii="Lucida Grande" w:hAnsi="Lucida Grande"/>
        <w:b/>
        <w:noProof/>
        <w:color w:val="6B006C"/>
        <w:sz w:val="20"/>
      </w:rPr>
      <w:t>2</w:t>
    </w:r>
    <w:r>
      <w:rPr>
        <w:rFonts w:ascii="Lucida Grande" w:hAnsi="Lucida Grande"/>
        <w:b/>
        <w:color w:val="6B006C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EB" w:rsidRDefault="008B1AEB">
      <w:r>
        <w:separator/>
      </w:r>
    </w:p>
  </w:footnote>
  <w:footnote w:type="continuationSeparator" w:id="0">
    <w:p w:rsidR="008B1AEB" w:rsidRDefault="008B1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567"/>
        </w:tabs>
        <w:ind w:left="567" w:firstLine="0"/>
      </w:pPr>
      <w:rPr>
        <w:rFonts w:ascii="Lucida Grande" w:eastAsia="ヒラギノ角ゴ Pro W3" w:hAnsi="Symbol" w:hint="default"/>
        <w:color w:val="FB4E07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284"/>
        </w:tabs>
        <w:ind w:left="284" w:firstLine="0"/>
      </w:pPr>
      <w:rPr>
        <w:rFonts w:ascii="Lucida Grande" w:eastAsia="ヒラギノ角ゴ Pro W3" w:hAnsi="Symbol" w:hint="default"/>
        <w:color w:val="FB4E07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284"/>
        </w:tabs>
        <w:ind w:left="284" w:firstLine="0"/>
      </w:pPr>
      <w:rPr>
        <w:rFonts w:ascii="Lucida Grande" w:eastAsia="ヒラギノ角ゴ Pro W3" w:hAnsi="Symbol" w:hint="default"/>
        <w:color w:val="FB4E07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284"/>
        </w:tabs>
        <w:ind w:left="284" w:firstLine="0"/>
      </w:pPr>
      <w:rPr>
        <w:rFonts w:ascii="Lucida Grande" w:eastAsia="ヒラギノ角ゴ Pro W3" w:hAnsi="Symbol" w:hint="default"/>
        <w:color w:val="FB4E07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CF"/>
    <w:rsid w:val="002C6FD6"/>
    <w:rsid w:val="00311164"/>
    <w:rsid w:val="003726D9"/>
    <w:rsid w:val="004140CF"/>
    <w:rsid w:val="00455BCF"/>
    <w:rsid w:val="00754443"/>
    <w:rsid w:val="008B1AEB"/>
    <w:rsid w:val="008D1A2B"/>
    <w:rsid w:val="00E5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153"/>
        <w:tab w:val="right" w:pos="8306"/>
      </w:tabs>
    </w:pPr>
    <w:rPr>
      <w:rFonts w:eastAsia="ヒラギノ角ゴ Pro W3"/>
      <w:color w:val="000000"/>
      <w:sz w:val="24"/>
    </w:rPr>
  </w:style>
  <w:style w:type="paragraph" w:styleId="NoSpacing">
    <w:name w:val="No Spacing"/>
    <w:uiPriority w:val="1"/>
    <w:qFormat/>
    <w:rsid w:val="00E508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locked/>
    <w:rsid w:val="00E508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508E3"/>
    <w:rPr>
      <w:rFonts w:eastAsia="ヒラギノ角ゴ Pro W3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153"/>
        <w:tab w:val="right" w:pos="8306"/>
      </w:tabs>
    </w:pPr>
    <w:rPr>
      <w:rFonts w:eastAsia="ヒラギノ角ゴ Pro W3"/>
      <w:color w:val="000000"/>
      <w:sz w:val="24"/>
    </w:rPr>
  </w:style>
  <w:style w:type="paragraph" w:styleId="NoSpacing">
    <w:name w:val="No Spacing"/>
    <w:uiPriority w:val="1"/>
    <w:qFormat/>
    <w:rsid w:val="00E508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locked/>
    <w:rsid w:val="00E508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508E3"/>
    <w:rPr>
      <w:rFonts w:eastAsia="ヒラギノ角ゴ Pro W3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10EA7CD1</Template>
  <TotalTime>1</TotalTime>
  <Pages>2</Pages>
  <Words>177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NHS</dc:creator>
  <cp:lastModifiedBy>Claire Stammer</cp:lastModifiedBy>
  <cp:revision>3</cp:revision>
  <cp:lastPrinted>2018-03-14T12:15:00Z</cp:lastPrinted>
  <dcterms:created xsi:type="dcterms:W3CDTF">2018-03-14T12:41:00Z</dcterms:created>
  <dcterms:modified xsi:type="dcterms:W3CDTF">2018-03-14T12:42:00Z</dcterms:modified>
</cp:coreProperties>
</file>